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231D" w14:textId="77777777" w:rsidR="00CE65F3" w:rsidRPr="009A56EC" w:rsidRDefault="00CE65F3" w:rsidP="00CE65F3">
      <w:pPr>
        <w:pStyle w:val="Overskrift1"/>
        <w:rPr>
          <w:color w:val="auto"/>
          <w:lang w:val="da-DK"/>
        </w:rPr>
      </w:pPr>
      <w:r w:rsidRPr="009A56EC">
        <w:rPr>
          <w:color w:val="auto"/>
          <w:lang w:val="da-DK"/>
        </w:rPr>
        <w:t xml:space="preserve">NCBs </w:t>
      </w:r>
      <w:r w:rsidR="002727D7">
        <w:rPr>
          <w:color w:val="auto"/>
          <w:lang w:val="da-DK"/>
        </w:rPr>
        <w:t>juni 2022</w:t>
      </w:r>
      <w:r w:rsidRPr="009A56EC">
        <w:rPr>
          <w:color w:val="auto"/>
          <w:lang w:val="da-DK"/>
        </w:rPr>
        <w:t xml:space="preserve"> </w:t>
      </w:r>
      <w:r w:rsidR="001C262D">
        <w:rPr>
          <w:color w:val="auto"/>
          <w:lang w:val="da-DK"/>
        </w:rPr>
        <w:t>ud</w:t>
      </w:r>
      <w:r w:rsidR="00FE1D4B">
        <w:rPr>
          <w:color w:val="auto"/>
          <w:lang w:val="da-DK"/>
        </w:rPr>
        <w:t>bet</w:t>
      </w:r>
      <w:r w:rsidR="00FE1D4B">
        <w:rPr>
          <w:color w:val="auto"/>
          <w:lang w:val="da-DK"/>
        </w:rPr>
        <w:t>a</w:t>
      </w:r>
      <w:r w:rsidR="00FE1D4B">
        <w:rPr>
          <w:color w:val="auto"/>
          <w:lang w:val="da-DK"/>
        </w:rPr>
        <w:t>ling</w:t>
      </w:r>
    </w:p>
    <w:p w14:paraId="4C3FEA7F" w14:textId="77777777" w:rsidR="00CE65F3" w:rsidRPr="009A56EC" w:rsidRDefault="00CE65F3" w:rsidP="00CE65F3">
      <w:pPr>
        <w:rPr>
          <w:color w:val="auto"/>
        </w:rPr>
      </w:pPr>
    </w:p>
    <w:p w14:paraId="4B13F79B" w14:textId="77777777" w:rsidR="00CE65F3" w:rsidRPr="009A56EC" w:rsidRDefault="00CE65F3" w:rsidP="00CE65F3">
      <w:pPr>
        <w:pStyle w:val="Trompet"/>
        <w:rPr>
          <w:color w:val="auto"/>
        </w:rPr>
      </w:pPr>
      <w:r w:rsidRPr="009A56EC">
        <w:rPr>
          <w:color w:val="auto"/>
        </w:rPr>
        <w:t>Kære rettighedshaver</w:t>
      </w:r>
    </w:p>
    <w:p w14:paraId="580EDD9C" w14:textId="77777777" w:rsidR="00CE65F3" w:rsidRPr="009A56EC" w:rsidRDefault="00CE65F3" w:rsidP="00CE65F3">
      <w:pPr>
        <w:rPr>
          <w:color w:val="auto"/>
        </w:rPr>
        <w:sectPr w:rsidR="00CE65F3" w:rsidRPr="009A56EC" w:rsidSect="00CE65F3">
          <w:headerReference w:type="default" r:id="rId8"/>
          <w:footerReference w:type="default" r:id="rId9"/>
          <w:pgSz w:w="11907" w:h="16840" w:code="9"/>
          <w:pgMar w:top="3686" w:right="964" w:bottom="2268" w:left="964" w:header="709" w:footer="709" w:gutter="0"/>
          <w:cols w:space="709" w:equalWidth="0">
            <w:col w:w="9979" w:space="709"/>
          </w:cols>
          <w:docGrid w:linePitch="360"/>
        </w:sectPr>
      </w:pPr>
    </w:p>
    <w:p w14:paraId="4D587D84" w14:textId="77777777" w:rsidR="00DD5144" w:rsidRPr="000E7841" w:rsidRDefault="00AF4233" w:rsidP="00DD5144">
      <w:pPr>
        <w:pStyle w:val="Overskrift1"/>
        <w:rPr>
          <w:sz w:val="18"/>
          <w:szCs w:val="18"/>
          <w:lang w:val="da-DK"/>
        </w:rPr>
      </w:pPr>
      <w:r w:rsidRPr="000E7841">
        <w:rPr>
          <w:sz w:val="18"/>
          <w:szCs w:val="18"/>
          <w:lang w:val="da-DK"/>
        </w:rPr>
        <w:t>NCB’</w:t>
      </w:r>
      <w:r w:rsidR="004559D7">
        <w:rPr>
          <w:sz w:val="18"/>
          <w:szCs w:val="18"/>
          <w:lang w:val="da-DK"/>
        </w:rPr>
        <w:t>S</w:t>
      </w:r>
      <w:r w:rsidRPr="000E7841">
        <w:rPr>
          <w:sz w:val="18"/>
          <w:szCs w:val="18"/>
          <w:lang w:val="da-DK"/>
        </w:rPr>
        <w:t xml:space="preserve"> </w:t>
      </w:r>
      <w:r w:rsidR="002727D7">
        <w:rPr>
          <w:sz w:val="18"/>
          <w:szCs w:val="18"/>
          <w:lang w:val="da-DK"/>
        </w:rPr>
        <w:t>JUNI</w:t>
      </w:r>
      <w:r w:rsidR="00BB656B">
        <w:rPr>
          <w:sz w:val="18"/>
          <w:szCs w:val="18"/>
          <w:lang w:val="da-DK"/>
        </w:rPr>
        <w:t xml:space="preserve"> 202</w:t>
      </w:r>
      <w:r w:rsidR="002727D7">
        <w:rPr>
          <w:sz w:val="18"/>
          <w:szCs w:val="18"/>
          <w:lang w:val="da-DK"/>
        </w:rPr>
        <w:t>2</w:t>
      </w:r>
      <w:r w:rsidR="00BF6C04">
        <w:rPr>
          <w:sz w:val="18"/>
          <w:szCs w:val="18"/>
          <w:lang w:val="da-DK"/>
        </w:rPr>
        <w:t xml:space="preserve"> </w:t>
      </w:r>
      <w:r w:rsidR="000E7841">
        <w:rPr>
          <w:sz w:val="18"/>
          <w:szCs w:val="18"/>
          <w:lang w:val="da-DK"/>
        </w:rPr>
        <w:t>UDBETALING</w:t>
      </w:r>
    </w:p>
    <w:p w14:paraId="56D4149B" w14:textId="77777777" w:rsidR="00077B3C" w:rsidRDefault="00077B3C" w:rsidP="00F33A06">
      <w:pPr>
        <w:rPr>
          <w:highlight w:val="yellow"/>
        </w:rPr>
      </w:pPr>
    </w:p>
    <w:p w14:paraId="21276E7A" w14:textId="77777777" w:rsidR="00061450" w:rsidRDefault="00061450" w:rsidP="00F33A06">
      <w:pPr>
        <w:rPr>
          <w:b/>
          <w:bCs/>
        </w:rPr>
      </w:pPr>
    </w:p>
    <w:p w14:paraId="00C614F1" w14:textId="77777777" w:rsidR="00061450" w:rsidRDefault="00061450" w:rsidP="00061450">
      <w:pPr>
        <w:rPr>
          <w:b/>
          <w:bCs/>
        </w:rPr>
      </w:pPr>
      <w:r>
        <w:rPr>
          <w:b/>
          <w:bCs/>
        </w:rPr>
        <w:t xml:space="preserve">MEKANISK ONLINE </w:t>
      </w:r>
      <w:r w:rsidRPr="008E7BE9">
        <w:rPr>
          <w:b/>
          <w:bCs/>
        </w:rPr>
        <w:t xml:space="preserve">USA </w:t>
      </w:r>
    </w:p>
    <w:p w14:paraId="4A1E1421" w14:textId="77777777" w:rsidR="00061450" w:rsidRDefault="00061450" w:rsidP="00061450">
      <w:pPr>
        <w:rPr>
          <w:color w:val="auto"/>
        </w:rPr>
      </w:pPr>
      <w:r>
        <w:rPr>
          <w:color w:val="auto"/>
        </w:rPr>
        <w:t xml:space="preserve">Denne udbetaling indeholder </w:t>
      </w:r>
      <w:r w:rsidR="00E970A7">
        <w:rPr>
          <w:color w:val="auto"/>
        </w:rPr>
        <w:t xml:space="preserve">for første gang </w:t>
      </w:r>
      <w:r>
        <w:rPr>
          <w:color w:val="auto"/>
        </w:rPr>
        <w:t>mekanisk online brug i USA for perioden januar 2021 til og med januar 2022 fra The MLC.</w:t>
      </w:r>
    </w:p>
    <w:p w14:paraId="7EF700C4" w14:textId="77777777" w:rsidR="00061450" w:rsidRPr="008E7BE9" w:rsidRDefault="00061450" w:rsidP="00061450">
      <w:pPr>
        <w:rPr>
          <w:b/>
          <w:bCs/>
        </w:rPr>
      </w:pPr>
    </w:p>
    <w:p w14:paraId="64E54F25" w14:textId="77777777" w:rsidR="00061450" w:rsidRDefault="00061450" w:rsidP="00061450">
      <w:pPr>
        <w:rPr>
          <w:color w:val="auto"/>
        </w:rPr>
      </w:pPr>
      <w:r>
        <w:rPr>
          <w:color w:val="auto"/>
        </w:rPr>
        <w:t>NCB har indgået en aftale med The MLC i USA, som fra 1. januar 2021 indkasserer for mekanisk online brug i USA direkte fra de amerikanske audio udbydere (audio DSP</w:t>
      </w:r>
      <w:r w:rsidR="004739BB">
        <w:rPr>
          <w:color w:val="auto"/>
        </w:rPr>
        <w:t>s</w:t>
      </w:r>
      <w:r>
        <w:rPr>
          <w:color w:val="auto"/>
        </w:rPr>
        <w:t>) på vegne af NCB i USA.</w:t>
      </w:r>
    </w:p>
    <w:p w14:paraId="4C1A26AB" w14:textId="77777777" w:rsidR="00061450" w:rsidRDefault="00061450" w:rsidP="00F33A06">
      <w:pPr>
        <w:rPr>
          <w:b/>
          <w:bCs/>
        </w:rPr>
      </w:pPr>
    </w:p>
    <w:p w14:paraId="224A3B00" w14:textId="77777777" w:rsidR="00061450" w:rsidRDefault="00061450" w:rsidP="00F33A06">
      <w:pPr>
        <w:rPr>
          <w:b/>
          <w:bCs/>
        </w:rPr>
      </w:pPr>
    </w:p>
    <w:p w14:paraId="14C6306A" w14:textId="77777777" w:rsidR="008E7BE9" w:rsidRPr="008E7BE9" w:rsidRDefault="008E7BE9" w:rsidP="00F33A06">
      <w:pPr>
        <w:rPr>
          <w:b/>
          <w:bCs/>
        </w:rPr>
      </w:pPr>
      <w:r w:rsidRPr="008E7BE9">
        <w:rPr>
          <w:b/>
          <w:bCs/>
        </w:rPr>
        <w:t xml:space="preserve">YOUTUBE USA </w:t>
      </w:r>
    </w:p>
    <w:p w14:paraId="123C1BF1" w14:textId="77777777" w:rsidR="00BE2A1F" w:rsidRDefault="00EC0CB4" w:rsidP="004F2146">
      <w:pPr>
        <w:rPr>
          <w:color w:val="auto"/>
        </w:rPr>
      </w:pPr>
      <w:r>
        <w:rPr>
          <w:color w:val="auto"/>
        </w:rPr>
        <w:t>Denne udbetaling</w:t>
      </w:r>
      <w:r w:rsidR="00204BB5">
        <w:rPr>
          <w:color w:val="auto"/>
        </w:rPr>
        <w:t xml:space="preserve"> </w:t>
      </w:r>
      <w:r w:rsidR="00EA4789">
        <w:rPr>
          <w:color w:val="auto"/>
        </w:rPr>
        <w:t xml:space="preserve">indeholder </w:t>
      </w:r>
      <w:r w:rsidR="00061450">
        <w:rPr>
          <w:color w:val="auto"/>
        </w:rPr>
        <w:t xml:space="preserve">også </w:t>
      </w:r>
      <w:r w:rsidR="004F2146">
        <w:rPr>
          <w:color w:val="auto"/>
        </w:rPr>
        <w:t xml:space="preserve">mekaniske vederlag indkasseret fra </w:t>
      </w:r>
      <w:r w:rsidR="00832EDA">
        <w:rPr>
          <w:color w:val="auto"/>
        </w:rPr>
        <w:t>YouTube i USA</w:t>
      </w:r>
      <w:r w:rsidR="00D8372E">
        <w:rPr>
          <w:color w:val="auto"/>
        </w:rPr>
        <w:t xml:space="preserve"> </w:t>
      </w:r>
      <w:r w:rsidR="00621ED7">
        <w:rPr>
          <w:color w:val="auto"/>
        </w:rPr>
        <w:t xml:space="preserve">frem til </w:t>
      </w:r>
      <w:r w:rsidR="00117BFA">
        <w:rPr>
          <w:color w:val="auto"/>
        </w:rPr>
        <w:t>Q</w:t>
      </w:r>
      <w:r w:rsidR="00627FAB">
        <w:rPr>
          <w:color w:val="auto"/>
        </w:rPr>
        <w:t>4</w:t>
      </w:r>
      <w:r w:rsidR="000C5E7E">
        <w:rPr>
          <w:color w:val="auto"/>
        </w:rPr>
        <w:t xml:space="preserve"> 202</w:t>
      </w:r>
      <w:r w:rsidR="00C468B8">
        <w:rPr>
          <w:color w:val="auto"/>
        </w:rPr>
        <w:t>1, som ikke allerede er blevet opkrævet direkte af et forlag i USA</w:t>
      </w:r>
      <w:r w:rsidR="0032606A" w:rsidRPr="00463FDE">
        <w:rPr>
          <w:color w:val="auto"/>
        </w:rPr>
        <w:t xml:space="preserve">. </w:t>
      </w:r>
    </w:p>
    <w:p w14:paraId="2708A054" w14:textId="77777777" w:rsidR="00061450" w:rsidRDefault="00061450" w:rsidP="004F2146">
      <w:pPr>
        <w:rPr>
          <w:color w:val="auto"/>
        </w:rPr>
      </w:pPr>
    </w:p>
    <w:p w14:paraId="10FB7DB3" w14:textId="77777777" w:rsidR="004F2146" w:rsidRDefault="004F2146" w:rsidP="004F2146">
      <w:pPr>
        <w:rPr>
          <w:color w:val="auto"/>
        </w:rPr>
      </w:pPr>
      <w:r>
        <w:rPr>
          <w:color w:val="auto"/>
        </w:rPr>
        <w:t>Dette beløb vises per værk, og der vil ikke fremgå antal stream for denne brug.</w:t>
      </w:r>
    </w:p>
    <w:p w14:paraId="1B1204EF" w14:textId="77777777" w:rsidR="004F2146" w:rsidRDefault="004F2146" w:rsidP="004F2146">
      <w:pPr>
        <w:rPr>
          <w:color w:val="auto"/>
        </w:rPr>
      </w:pPr>
      <w:r>
        <w:rPr>
          <w:color w:val="auto"/>
        </w:rPr>
        <w:t>Teksten på NCBs afregningsspecifikation for disse beløb vil være: YouTube USA.</w:t>
      </w:r>
    </w:p>
    <w:p w14:paraId="1D54148D" w14:textId="77777777" w:rsidR="001A11B2" w:rsidRDefault="001A11B2" w:rsidP="004F2146">
      <w:pPr>
        <w:rPr>
          <w:color w:val="auto"/>
        </w:rPr>
      </w:pPr>
    </w:p>
    <w:p w14:paraId="3DA522E4" w14:textId="77777777" w:rsidR="00B21AC4" w:rsidRDefault="001A11B2" w:rsidP="004F2146">
      <w:pPr>
        <w:rPr>
          <w:color w:val="auto"/>
        </w:rPr>
      </w:pPr>
      <w:r>
        <w:rPr>
          <w:color w:val="auto"/>
        </w:rPr>
        <w:t xml:space="preserve">NCB har indgået </w:t>
      </w:r>
      <w:r w:rsidR="009E0921">
        <w:rPr>
          <w:color w:val="auto"/>
        </w:rPr>
        <w:t xml:space="preserve">ny </w:t>
      </w:r>
      <w:r>
        <w:rPr>
          <w:color w:val="auto"/>
        </w:rPr>
        <w:t xml:space="preserve">aftale med </w:t>
      </w:r>
      <w:r w:rsidR="00B324BB">
        <w:rPr>
          <w:color w:val="auto"/>
        </w:rPr>
        <w:t xml:space="preserve">selskabet </w:t>
      </w:r>
      <w:r>
        <w:rPr>
          <w:color w:val="auto"/>
        </w:rPr>
        <w:t>O</w:t>
      </w:r>
      <w:r w:rsidR="00173959">
        <w:rPr>
          <w:color w:val="auto"/>
        </w:rPr>
        <w:t>RFIUM</w:t>
      </w:r>
      <w:r>
        <w:rPr>
          <w:color w:val="auto"/>
        </w:rPr>
        <w:t xml:space="preserve"> per 1. februar 2021</w:t>
      </w:r>
      <w:r w:rsidR="007A3800">
        <w:rPr>
          <w:color w:val="auto"/>
        </w:rPr>
        <w:t xml:space="preserve">, </w:t>
      </w:r>
      <w:r>
        <w:rPr>
          <w:color w:val="auto"/>
        </w:rPr>
        <w:t>som erstatter aftalen med MUSERK for YouTube i USA</w:t>
      </w:r>
      <w:r w:rsidR="007A3800">
        <w:rPr>
          <w:color w:val="auto"/>
        </w:rPr>
        <w:t xml:space="preserve">. </w:t>
      </w:r>
    </w:p>
    <w:p w14:paraId="03384B1D" w14:textId="77777777" w:rsidR="00061450" w:rsidRDefault="00061450" w:rsidP="004F2146">
      <w:pPr>
        <w:rPr>
          <w:color w:val="auto"/>
        </w:rPr>
      </w:pPr>
    </w:p>
    <w:p w14:paraId="21A6598D" w14:textId="77777777" w:rsidR="00B21AC4" w:rsidRDefault="007A3800" w:rsidP="004F2146">
      <w:pPr>
        <w:rPr>
          <w:color w:val="auto"/>
        </w:rPr>
      </w:pPr>
      <w:r>
        <w:rPr>
          <w:color w:val="auto"/>
        </w:rPr>
        <w:t>S</w:t>
      </w:r>
      <w:r w:rsidR="001A11B2">
        <w:rPr>
          <w:color w:val="auto"/>
        </w:rPr>
        <w:t xml:space="preserve">åledes </w:t>
      </w:r>
      <w:r w:rsidR="00317D72">
        <w:rPr>
          <w:color w:val="auto"/>
        </w:rPr>
        <w:t xml:space="preserve">vil </w:t>
      </w:r>
      <w:r w:rsidR="001A11B2">
        <w:rPr>
          <w:color w:val="auto"/>
        </w:rPr>
        <w:t>brug for Q2 2021</w:t>
      </w:r>
      <w:r>
        <w:rPr>
          <w:color w:val="auto"/>
        </w:rPr>
        <w:t xml:space="preserve"> </w:t>
      </w:r>
      <w:r w:rsidR="005E44B5">
        <w:rPr>
          <w:color w:val="auto"/>
        </w:rPr>
        <w:t>og</w:t>
      </w:r>
      <w:r>
        <w:rPr>
          <w:color w:val="auto"/>
        </w:rPr>
        <w:t xml:space="preserve"> frem </w:t>
      </w:r>
      <w:r w:rsidR="001A11B2">
        <w:rPr>
          <w:color w:val="auto"/>
        </w:rPr>
        <w:t>komme</w:t>
      </w:r>
      <w:r w:rsidR="00607E14">
        <w:rPr>
          <w:color w:val="auto"/>
        </w:rPr>
        <w:t>r</w:t>
      </w:r>
      <w:r w:rsidR="001A11B2">
        <w:rPr>
          <w:color w:val="auto"/>
        </w:rPr>
        <w:t xml:space="preserve"> via O</w:t>
      </w:r>
      <w:r w:rsidR="00173959">
        <w:rPr>
          <w:color w:val="auto"/>
        </w:rPr>
        <w:t>RFIUM</w:t>
      </w:r>
      <w:r>
        <w:rPr>
          <w:color w:val="auto"/>
        </w:rPr>
        <w:t xml:space="preserve"> til NCB</w:t>
      </w:r>
      <w:r w:rsidR="004B798A">
        <w:rPr>
          <w:color w:val="auto"/>
        </w:rPr>
        <w:t>.</w:t>
      </w:r>
      <w:r w:rsidR="005E44B5">
        <w:rPr>
          <w:color w:val="auto"/>
        </w:rPr>
        <w:t xml:space="preserve"> </w:t>
      </w:r>
    </w:p>
    <w:p w14:paraId="05C62AAE" w14:textId="77777777" w:rsidR="00326656" w:rsidRDefault="00326656" w:rsidP="004F2146">
      <w:pPr>
        <w:rPr>
          <w:color w:val="auto"/>
        </w:rPr>
      </w:pPr>
    </w:p>
    <w:p w14:paraId="1E5FFF06" w14:textId="77777777" w:rsidR="00061450" w:rsidRDefault="00061450" w:rsidP="004F2146">
      <w:pPr>
        <w:rPr>
          <w:color w:val="auto"/>
        </w:rPr>
      </w:pPr>
    </w:p>
    <w:p w14:paraId="63C74A4A" w14:textId="77777777" w:rsidR="00326656" w:rsidRPr="00326656" w:rsidRDefault="00326656" w:rsidP="004F2146">
      <w:pPr>
        <w:rPr>
          <w:b/>
          <w:bCs/>
          <w:color w:val="auto"/>
        </w:rPr>
      </w:pPr>
      <w:r w:rsidRPr="00326656">
        <w:rPr>
          <w:b/>
          <w:bCs/>
          <w:color w:val="auto"/>
        </w:rPr>
        <w:t>GEMA AFREGNING</w:t>
      </w:r>
    </w:p>
    <w:p w14:paraId="6F79F32A" w14:textId="77777777" w:rsidR="002F0FFD" w:rsidRDefault="002F0FFD" w:rsidP="002F0FFD">
      <w:pPr>
        <w:rPr>
          <w:szCs w:val="18"/>
        </w:rPr>
      </w:pPr>
      <w:r>
        <w:rPr>
          <w:szCs w:val="18"/>
        </w:rPr>
        <w:t>NCB</w:t>
      </w:r>
      <w:r w:rsidR="004F7256">
        <w:rPr>
          <w:szCs w:val="18"/>
        </w:rPr>
        <w:t>s</w:t>
      </w:r>
      <w:r>
        <w:rPr>
          <w:szCs w:val="18"/>
        </w:rPr>
        <w:t xml:space="preserve"> </w:t>
      </w:r>
      <w:r w:rsidR="000968C3">
        <w:rPr>
          <w:szCs w:val="18"/>
        </w:rPr>
        <w:t>u</w:t>
      </w:r>
      <w:r w:rsidR="00D21CB7">
        <w:rPr>
          <w:szCs w:val="18"/>
        </w:rPr>
        <w:t>dbetaling indeholder resterende andel</w:t>
      </w:r>
      <w:r w:rsidR="004F7256">
        <w:rPr>
          <w:szCs w:val="18"/>
        </w:rPr>
        <w:t>e</w:t>
      </w:r>
      <w:r w:rsidR="00D21CB7">
        <w:rPr>
          <w:szCs w:val="18"/>
        </w:rPr>
        <w:t xml:space="preserve"> fra skattesagen i Tyskland for perioden juli 2020 og frem </w:t>
      </w:r>
      <w:r w:rsidR="006662B2">
        <w:rPr>
          <w:szCs w:val="18"/>
        </w:rPr>
        <w:t xml:space="preserve">modtaget </w:t>
      </w:r>
      <w:r>
        <w:rPr>
          <w:szCs w:val="18"/>
        </w:rPr>
        <w:t>fra vores tyske søsterselskab GEMA</w:t>
      </w:r>
      <w:r w:rsidR="00A30395">
        <w:rPr>
          <w:szCs w:val="18"/>
        </w:rPr>
        <w:t xml:space="preserve"> </w:t>
      </w:r>
      <w:r w:rsidR="00333263">
        <w:rPr>
          <w:szCs w:val="18"/>
        </w:rPr>
        <w:t xml:space="preserve">for </w:t>
      </w:r>
      <w:r w:rsidRPr="003E732E">
        <w:rPr>
          <w:szCs w:val="18"/>
        </w:rPr>
        <w:t>WARNER CLA</w:t>
      </w:r>
      <w:r w:rsidR="001F58B2">
        <w:rPr>
          <w:szCs w:val="18"/>
        </w:rPr>
        <w:t xml:space="preserve"> </w:t>
      </w:r>
      <w:r w:rsidRPr="003E732E">
        <w:rPr>
          <w:szCs w:val="18"/>
        </w:rPr>
        <w:t xml:space="preserve">og SONY/ATV </w:t>
      </w:r>
      <w:r w:rsidR="004739BB" w:rsidRPr="003E732E">
        <w:rPr>
          <w:szCs w:val="18"/>
        </w:rPr>
        <w:t>CLA</w:t>
      </w:r>
      <w:r w:rsidR="004739BB">
        <w:rPr>
          <w:szCs w:val="18"/>
        </w:rPr>
        <w:t>-salg</w:t>
      </w:r>
      <w:r>
        <w:rPr>
          <w:szCs w:val="18"/>
        </w:rPr>
        <w:t xml:space="preserve">. </w:t>
      </w:r>
    </w:p>
    <w:p w14:paraId="34727CE2" w14:textId="77777777" w:rsidR="00975514" w:rsidRDefault="00975514" w:rsidP="00F55355">
      <w:pPr>
        <w:rPr>
          <w:szCs w:val="18"/>
          <w:lang w:eastAsia="da-DK"/>
        </w:rPr>
      </w:pPr>
    </w:p>
    <w:p w14:paraId="272DAFDD" w14:textId="77777777" w:rsidR="00061450" w:rsidRDefault="00061450" w:rsidP="00F55355">
      <w:pPr>
        <w:rPr>
          <w:color w:val="auto"/>
        </w:rPr>
      </w:pPr>
    </w:p>
    <w:p w14:paraId="1EC068E2" w14:textId="77777777" w:rsidR="007C32BD" w:rsidRDefault="007C32BD" w:rsidP="00F55355">
      <w:pPr>
        <w:rPr>
          <w:color w:val="auto"/>
        </w:rPr>
      </w:pPr>
    </w:p>
    <w:p w14:paraId="56847766" w14:textId="77777777" w:rsidR="007C32BD" w:rsidRDefault="007C32BD" w:rsidP="00F55355">
      <w:pPr>
        <w:rPr>
          <w:color w:val="auto"/>
        </w:rPr>
      </w:pPr>
    </w:p>
    <w:p w14:paraId="32E560F8" w14:textId="77777777" w:rsidR="007C32BD" w:rsidRDefault="007C32BD" w:rsidP="00F55355">
      <w:pPr>
        <w:rPr>
          <w:color w:val="auto"/>
        </w:rPr>
      </w:pPr>
    </w:p>
    <w:p w14:paraId="24C5C690" w14:textId="77777777" w:rsidR="00F55355" w:rsidRPr="00216009" w:rsidRDefault="00077B3C" w:rsidP="00F55355">
      <w:pPr>
        <w:rPr>
          <w:color w:val="auto"/>
        </w:rPr>
      </w:pPr>
      <w:r>
        <w:rPr>
          <w:color w:val="auto"/>
        </w:rPr>
        <w:t>D</w:t>
      </w:r>
      <w:r w:rsidR="00C82F0B">
        <w:rPr>
          <w:color w:val="auto"/>
        </w:rPr>
        <w:t>er</w:t>
      </w:r>
      <w:r w:rsidR="001215E8">
        <w:rPr>
          <w:color w:val="auto"/>
        </w:rPr>
        <w:t xml:space="preserve"> </w:t>
      </w:r>
      <w:r w:rsidR="00F55355" w:rsidRPr="00216009">
        <w:rPr>
          <w:color w:val="auto"/>
        </w:rPr>
        <w:t>udbetale</w:t>
      </w:r>
      <w:r w:rsidR="001215E8">
        <w:rPr>
          <w:color w:val="auto"/>
        </w:rPr>
        <w:t>s</w:t>
      </w:r>
      <w:r w:rsidR="00C82F0B">
        <w:rPr>
          <w:color w:val="auto"/>
        </w:rPr>
        <w:t xml:space="preserve"> end</w:t>
      </w:r>
      <w:r w:rsidR="007C32BD">
        <w:rPr>
          <w:color w:val="auto"/>
        </w:rPr>
        <w:t xml:space="preserve"> </w:t>
      </w:r>
      <w:r w:rsidR="00C82F0B">
        <w:rPr>
          <w:color w:val="auto"/>
        </w:rPr>
        <w:t>videre</w:t>
      </w:r>
      <w:r w:rsidR="00371EBB">
        <w:rPr>
          <w:color w:val="auto"/>
        </w:rPr>
        <w:t xml:space="preserve"> </w:t>
      </w:r>
      <w:r w:rsidR="00F55355" w:rsidRPr="00216009">
        <w:rPr>
          <w:color w:val="auto"/>
        </w:rPr>
        <w:t>klum</w:t>
      </w:r>
      <w:r w:rsidR="00F55355" w:rsidRPr="00216009">
        <w:rPr>
          <w:color w:val="auto"/>
        </w:rPr>
        <w:t>p</w:t>
      </w:r>
      <w:r w:rsidR="00F55355" w:rsidRPr="00216009">
        <w:rPr>
          <w:color w:val="auto"/>
        </w:rPr>
        <w:t>summer</w:t>
      </w:r>
      <w:r w:rsidR="00F55355">
        <w:rPr>
          <w:color w:val="auto"/>
        </w:rPr>
        <w:t xml:space="preserve"> for</w:t>
      </w:r>
      <w:r w:rsidR="00F55355" w:rsidRPr="00216009">
        <w:rPr>
          <w:color w:val="auto"/>
        </w:rPr>
        <w:t>:</w:t>
      </w:r>
    </w:p>
    <w:p w14:paraId="525F4C31" w14:textId="77777777" w:rsidR="00F55355" w:rsidRPr="00216009" w:rsidRDefault="00F55355" w:rsidP="00F55355">
      <w:pPr>
        <w:rPr>
          <w:color w:val="auto"/>
        </w:rPr>
      </w:pPr>
    </w:p>
    <w:p w14:paraId="2CFAD163" w14:textId="77777777" w:rsidR="00F55355" w:rsidRDefault="00F55355" w:rsidP="00F55355">
      <w:pPr>
        <w:pStyle w:val="Listeafsnit"/>
        <w:numPr>
          <w:ilvl w:val="0"/>
          <w:numId w:val="20"/>
        </w:numPr>
        <w:rPr>
          <w:sz w:val="18"/>
          <w:szCs w:val="18"/>
        </w:rPr>
      </w:pPr>
      <w:r w:rsidRPr="009543B6">
        <w:rPr>
          <w:sz w:val="18"/>
          <w:szCs w:val="18"/>
        </w:rPr>
        <w:t xml:space="preserve">Ufordelbare royalties fra udenlandske </w:t>
      </w:r>
      <w:r w:rsidRPr="00D10A4B">
        <w:rPr>
          <w:sz w:val="18"/>
          <w:szCs w:val="18"/>
        </w:rPr>
        <w:t>søste</w:t>
      </w:r>
      <w:r w:rsidRPr="00D10A4B">
        <w:rPr>
          <w:sz w:val="18"/>
          <w:szCs w:val="18"/>
        </w:rPr>
        <w:t>r</w:t>
      </w:r>
      <w:r w:rsidRPr="00D10A4B">
        <w:rPr>
          <w:sz w:val="18"/>
          <w:szCs w:val="18"/>
        </w:rPr>
        <w:t>selskaber.</w:t>
      </w:r>
    </w:p>
    <w:p w14:paraId="2D3F97C9" w14:textId="77777777" w:rsidR="00061450" w:rsidRPr="00D10A4B" w:rsidRDefault="00061450" w:rsidP="00061450">
      <w:pPr>
        <w:pStyle w:val="Listeafsnit"/>
        <w:ind w:left="360"/>
        <w:rPr>
          <w:sz w:val="18"/>
          <w:szCs w:val="18"/>
        </w:rPr>
      </w:pPr>
    </w:p>
    <w:p w14:paraId="7BAEC52B" w14:textId="77777777" w:rsidR="00DB5EA4" w:rsidRDefault="00F55355" w:rsidP="00AA5FEC">
      <w:pPr>
        <w:pStyle w:val="Listeafsnit"/>
        <w:numPr>
          <w:ilvl w:val="0"/>
          <w:numId w:val="20"/>
        </w:numPr>
        <w:rPr>
          <w:sz w:val="18"/>
          <w:szCs w:val="18"/>
        </w:rPr>
      </w:pPr>
      <w:r w:rsidRPr="00061450">
        <w:rPr>
          <w:sz w:val="18"/>
          <w:szCs w:val="18"/>
        </w:rPr>
        <w:t>U</w:t>
      </w:r>
      <w:r w:rsidR="007C32BD">
        <w:rPr>
          <w:sz w:val="18"/>
          <w:szCs w:val="18"/>
        </w:rPr>
        <w:t>f</w:t>
      </w:r>
      <w:r w:rsidRPr="00061450">
        <w:rPr>
          <w:sz w:val="18"/>
          <w:szCs w:val="18"/>
        </w:rPr>
        <w:t>ordelbar</w:t>
      </w:r>
      <w:r w:rsidR="001804ED" w:rsidRPr="00061450">
        <w:rPr>
          <w:sz w:val="18"/>
          <w:szCs w:val="18"/>
        </w:rPr>
        <w:t>e</w:t>
      </w:r>
      <w:r w:rsidRPr="00061450">
        <w:rPr>
          <w:sz w:val="18"/>
          <w:szCs w:val="18"/>
        </w:rPr>
        <w:t xml:space="preserve"> royalties fra </w:t>
      </w:r>
      <w:r w:rsidR="00D21CB7" w:rsidRPr="00061450">
        <w:rPr>
          <w:sz w:val="18"/>
          <w:szCs w:val="18"/>
        </w:rPr>
        <w:t>juni 2018</w:t>
      </w:r>
      <w:r w:rsidR="00D10A4B" w:rsidRPr="00061450">
        <w:rPr>
          <w:sz w:val="18"/>
          <w:szCs w:val="18"/>
        </w:rPr>
        <w:t xml:space="preserve"> </w:t>
      </w:r>
      <w:r w:rsidRPr="00061450">
        <w:rPr>
          <w:sz w:val="18"/>
          <w:szCs w:val="18"/>
        </w:rPr>
        <w:t>(alle in</w:t>
      </w:r>
      <w:r w:rsidRPr="00061450">
        <w:rPr>
          <w:sz w:val="18"/>
          <w:szCs w:val="18"/>
        </w:rPr>
        <w:t>d</w:t>
      </w:r>
      <w:r w:rsidRPr="00061450">
        <w:rPr>
          <w:sz w:val="18"/>
          <w:szCs w:val="18"/>
        </w:rPr>
        <w:t>kasseringsområder).</w:t>
      </w:r>
    </w:p>
    <w:p w14:paraId="7ACF09F0" w14:textId="77777777" w:rsidR="00061450" w:rsidRDefault="00061450" w:rsidP="00061450">
      <w:pPr>
        <w:pStyle w:val="Listeafsnit"/>
        <w:ind w:left="360"/>
        <w:rPr>
          <w:sz w:val="18"/>
          <w:szCs w:val="18"/>
        </w:rPr>
      </w:pPr>
    </w:p>
    <w:p w14:paraId="73BD3E2F" w14:textId="77777777" w:rsidR="007C32BD" w:rsidRPr="00061450" w:rsidRDefault="007C32BD" w:rsidP="00061450">
      <w:pPr>
        <w:pStyle w:val="Listeafsnit"/>
        <w:ind w:left="360"/>
        <w:rPr>
          <w:sz w:val="18"/>
          <w:szCs w:val="18"/>
        </w:rPr>
      </w:pPr>
    </w:p>
    <w:p w14:paraId="3E0796F9" w14:textId="77777777" w:rsidR="00F47EF6" w:rsidRPr="009A56EC" w:rsidRDefault="00F47EF6" w:rsidP="00BB5AF4">
      <w:pPr>
        <w:rPr>
          <w:color w:val="auto"/>
        </w:rPr>
      </w:pPr>
      <w:r w:rsidRPr="009A56EC">
        <w:rPr>
          <w:color w:val="auto"/>
          <w:lang w:eastAsia="da-DK"/>
        </w:rPr>
        <w:t xml:space="preserve">NCB foretager </w:t>
      </w:r>
      <w:r w:rsidR="00265EE9">
        <w:rPr>
          <w:color w:val="auto"/>
          <w:lang w:eastAsia="da-DK"/>
        </w:rPr>
        <w:t xml:space="preserve">normalt </w:t>
      </w:r>
      <w:r w:rsidR="00F56D1F">
        <w:rPr>
          <w:color w:val="auto"/>
          <w:lang w:eastAsia="da-DK"/>
        </w:rPr>
        <w:t>udbetaling</w:t>
      </w:r>
      <w:r w:rsidRPr="009A56EC">
        <w:rPr>
          <w:color w:val="auto"/>
          <w:lang w:eastAsia="da-DK"/>
        </w:rPr>
        <w:t xml:space="preserve"> til medlemme</w:t>
      </w:r>
      <w:r w:rsidRPr="009A56EC">
        <w:rPr>
          <w:color w:val="auto"/>
          <w:lang w:eastAsia="da-DK"/>
        </w:rPr>
        <w:t>r</w:t>
      </w:r>
      <w:r w:rsidRPr="009A56EC">
        <w:rPr>
          <w:color w:val="auto"/>
          <w:lang w:eastAsia="da-DK"/>
        </w:rPr>
        <w:t xml:space="preserve">ne </w:t>
      </w:r>
      <w:r w:rsidR="004303EB">
        <w:rPr>
          <w:color w:val="auto"/>
          <w:lang w:eastAsia="da-DK"/>
        </w:rPr>
        <w:t>2</w:t>
      </w:r>
      <w:r w:rsidRPr="009A56EC">
        <w:rPr>
          <w:color w:val="auto"/>
          <w:lang w:eastAsia="da-DK"/>
        </w:rPr>
        <w:t xml:space="preserve"> ga</w:t>
      </w:r>
      <w:r w:rsidRPr="009A56EC">
        <w:rPr>
          <w:color w:val="auto"/>
          <w:lang w:eastAsia="da-DK"/>
        </w:rPr>
        <w:t>n</w:t>
      </w:r>
      <w:r w:rsidRPr="009A56EC">
        <w:rPr>
          <w:color w:val="auto"/>
          <w:lang w:eastAsia="da-DK"/>
        </w:rPr>
        <w:t xml:space="preserve">ge om året i </w:t>
      </w:r>
      <w:r w:rsidRPr="009A56EC">
        <w:rPr>
          <w:color w:val="auto"/>
        </w:rPr>
        <w:t>juni</w:t>
      </w:r>
      <w:r w:rsidR="00BB5AF4">
        <w:rPr>
          <w:color w:val="auto"/>
        </w:rPr>
        <w:t xml:space="preserve"> og december</w:t>
      </w:r>
      <w:r w:rsidR="000D3882">
        <w:rPr>
          <w:color w:val="auto"/>
        </w:rPr>
        <w:t>.</w:t>
      </w:r>
    </w:p>
    <w:p w14:paraId="443798B6" w14:textId="77777777" w:rsidR="00C2305B" w:rsidRDefault="00C2305B" w:rsidP="0012636A">
      <w:pPr>
        <w:pStyle w:val="Overskrift2"/>
        <w:rPr>
          <w:color w:val="auto"/>
        </w:rPr>
      </w:pPr>
    </w:p>
    <w:p w14:paraId="23EA582F" w14:textId="77777777" w:rsidR="00D82E6D" w:rsidRDefault="00D82E6D" w:rsidP="0012636A">
      <w:pPr>
        <w:pStyle w:val="Overskrift2"/>
        <w:rPr>
          <w:color w:val="auto"/>
        </w:rPr>
      </w:pPr>
    </w:p>
    <w:p w14:paraId="7045C349" w14:textId="77777777" w:rsidR="00A07F38" w:rsidRPr="009A56EC" w:rsidRDefault="00634EEC" w:rsidP="0012636A">
      <w:pPr>
        <w:pStyle w:val="Overskrift2"/>
        <w:rPr>
          <w:color w:val="auto"/>
        </w:rPr>
      </w:pPr>
      <w:r>
        <w:rPr>
          <w:color w:val="auto"/>
        </w:rPr>
        <w:t xml:space="preserve">Søg </w:t>
      </w:r>
      <w:r w:rsidR="00A07F38" w:rsidRPr="009A56EC">
        <w:rPr>
          <w:color w:val="auto"/>
        </w:rPr>
        <w:t>Oplysninger</w:t>
      </w:r>
      <w:r>
        <w:rPr>
          <w:color w:val="auto"/>
        </w:rPr>
        <w:t xml:space="preserve"> I </w:t>
      </w:r>
      <w:r w:rsidR="00416523">
        <w:rPr>
          <w:color w:val="auto"/>
        </w:rPr>
        <w:t>ncb’s udbetali</w:t>
      </w:r>
      <w:r w:rsidR="00416523">
        <w:rPr>
          <w:color w:val="auto"/>
        </w:rPr>
        <w:t>n</w:t>
      </w:r>
      <w:r w:rsidR="00416523">
        <w:rPr>
          <w:color w:val="auto"/>
        </w:rPr>
        <w:t>ger</w:t>
      </w:r>
      <w:r w:rsidR="00A07F38" w:rsidRPr="009A56EC">
        <w:rPr>
          <w:color w:val="auto"/>
        </w:rPr>
        <w:t xml:space="preserve"> på nettet</w:t>
      </w:r>
      <w:r>
        <w:rPr>
          <w:color w:val="auto"/>
        </w:rPr>
        <w:t>, der hvor du ser dine NCB a</w:t>
      </w:r>
      <w:r>
        <w:rPr>
          <w:color w:val="auto"/>
        </w:rPr>
        <w:t>f</w:t>
      </w:r>
      <w:r>
        <w:rPr>
          <w:color w:val="auto"/>
        </w:rPr>
        <w:t>regnin</w:t>
      </w:r>
      <w:r w:rsidR="00AD0FDF">
        <w:rPr>
          <w:color w:val="auto"/>
        </w:rPr>
        <w:t>g</w:t>
      </w:r>
      <w:r>
        <w:rPr>
          <w:color w:val="auto"/>
        </w:rPr>
        <w:t>er</w:t>
      </w:r>
    </w:p>
    <w:p w14:paraId="3F61BAE9" w14:textId="77777777" w:rsidR="007E7A2B" w:rsidRDefault="007E7A2B" w:rsidP="00A07F38">
      <w:pPr>
        <w:rPr>
          <w:color w:val="auto"/>
        </w:rPr>
      </w:pPr>
    </w:p>
    <w:p w14:paraId="234C4BFF" w14:textId="77777777" w:rsidR="00692996" w:rsidRPr="00476B8D" w:rsidRDefault="00692996" w:rsidP="00692996">
      <w:r>
        <w:t xml:space="preserve">Da vi </w:t>
      </w:r>
      <w:r w:rsidR="002A02A9">
        <w:t xml:space="preserve">i </w:t>
      </w:r>
      <w:r>
        <w:t>oktober 2015 overgik til en ny m</w:t>
      </w:r>
      <w:r>
        <w:t>u</w:t>
      </w:r>
      <w:r>
        <w:t>sikværkdatabase (ICE), vil du kun kunne s</w:t>
      </w:r>
      <w:r>
        <w:t>ø</w:t>
      </w:r>
      <w:r>
        <w:t>ge i dine NCB-udbetalinger fra og med december 2015.</w:t>
      </w:r>
    </w:p>
    <w:p w14:paraId="410C36D3" w14:textId="77777777" w:rsidR="00692996" w:rsidRDefault="00692996" w:rsidP="00A07F38">
      <w:pPr>
        <w:rPr>
          <w:color w:val="auto"/>
        </w:rPr>
      </w:pPr>
    </w:p>
    <w:p w14:paraId="0CA0178B" w14:textId="77777777" w:rsidR="00F74B0D" w:rsidRPr="00476B8D" w:rsidRDefault="00F74B0D" w:rsidP="00F74B0D">
      <w:r w:rsidRPr="00476B8D">
        <w:rPr>
          <w:b/>
        </w:rPr>
        <w:t xml:space="preserve">Distribution Search </w:t>
      </w:r>
      <w:r w:rsidRPr="00476B8D">
        <w:t>gør det muligt for dig at s</w:t>
      </w:r>
      <w:r w:rsidRPr="00476B8D">
        <w:t>ø</w:t>
      </w:r>
      <w:r w:rsidRPr="00476B8D">
        <w:t xml:space="preserve">ge i </w:t>
      </w:r>
      <w:r>
        <w:t>dine</w:t>
      </w:r>
      <w:r w:rsidRPr="00476B8D">
        <w:t xml:space="preserve"> NCB-udbetalinger</w:t>
      </w:r>
      <w:r>
        <w:t xml:space="preserve">. </w:t>
      </w:r>
      <w:r w:rsidRPr="00476B8D">
        <w:t>Søgning kan foretages på værktitler, artister, album, ”a</w:t>
      </w:r>
      <w:r w:rsidRPr="00476B8D">
        <w:t>g</w:t>
      </w:r>
      <w:r w:rsidRPr="00476B8D">
        <w:t>reements” og producent</w:t>
      </w:r>
      <w:r w:rsidR="00692996">
        <w:t>.</w:t>
      </w:r>
    </w:p>
    <w:p w14:paraId="74B3EFA2" w14:textId="77777777" w:rsidR="007031E3" w:rsidRPr="009A56EC" w:rsidRDefault="007031E3" w:rsidP="00A07F38">
      <w:pPr>
        <w:rPr>
          <w:color w:val="auto"/>
        </w:rPr>
      </w:pPr>
    </w:p>
    <w:p w14:paraId="35FD0646" w14:textId="77777777" w:rsidR="00726F81" w:rsidRDefault="00726F81" w:rsidP="00726F81">
      <w:pPr>
        <w:rPr>
          <w:color w:val="auto"/>
          <w:lang w:eastAsia="zh-CN"/>
        </w:rPr>
      </w:pPr>
      <w:r w:rsidRPr="009A56EC">
        <w:rPr>
          <w:b/>
          <w:color w:val="auto"/>
        </w:rPr>
        <w:t>Album &amp; Track Search</w:t>
      </w:r>
      <w:r w:rsidRPr="009A56EC">
        <w:rPr>
          <w:color w:val="auto"/>
        </w:rPr>
        <w:t xml:space="preserve"> </w:t>
      </w:r>
      <w:r w:rsidR="006D7099">
        <w:rPr>
          <w:color w:val="auto"/>
        </w:rPr>
        <w:t>gør</w:t>
      </w:r>
      <w:r w:rsidRPr="009A56EC">
        <w:rPr>
          <w:color w:val="auto"/>
        </w:rPr>
        <w:t xml:space="preserve"> det muligt for dig at få overblik over hvilken musik</w:t>
      </w:r>
      <w:r w:rsidR="007F4D9B">
        <w:rPr>
          <w:color w:val="auto"/>
        </w:rPr>
        <w:t>,</w:t>
      </w:r>
      <w:r w:rsidRPr="009A56EC">
        <w:rPr>
          <w:color w:val="auto"/>
        </w:rPr>
        <w:t xml:space="preserve"> der gennem årene er udgivet. D</w:t>
      </w:r>
      <w:r w:rsidRPr="009A56EC">
        <w:rPr>
          <w:color w:val="auto"/>
          <w:lang w:eastAsia="zh-CN"/>
        </w:rPr>
        <w:t>atabase</w:t>
      </w:r>
      <w:r w:rsidR="00826690" w:rsidRPr="009A56EC">
        <w:rPr>
          <w:color w:val="auto"/>
          <w:lang w:eastAsia="zh-CN"/>
        </w:rPr>
        <w:t>n</w:t>
      </w:r>
      <w:r w:rsidRPr="009A56EC">
        <w:rPr>
          <w:color w:val="auto"/>
          <w:lang w:eastAsia="zh-CN"/>
        </w:rPr>
        <w:t xml:space="preserve"> indeholder musik som via tilladelse fra NCB er udgivet på audio og audiov</w:t>
      </w:r>
      <w:r w:rsidRPr="009A56EC">
        <w:rPr>
          <w:color w:val="auto"/>
          <w:lang w:eastAsia="zh-CN"/>
        </w:rPr>
        <w:t>i</w:t>
      </w:r>
      <w:r w:rsidRPr="009A56EC">
        <w:rPr>
          <w:color w:val="auto"/>
          <w:lang w:eastAsia="zh-CN"/>
        </w:rPr>
        <w:t>suelle medier i de nordiske og balt</w:t>
      </w:r>
      <w:r w:rsidRPr="009A56EC">
        <w:rPr>
          <w:color w:val="auto"/>
          <w:lang w:eastAsia="zh-CN"/>
        </w:rPr>
        <w:t>i</w:t>
      </w:r>
      <w:r w:rsidRPr="009A56EC">
        <w:rPr>
          <w:color w:val="auto"/>
          <w:lang w:eastAsia="zh-CN"/>
        </w:rPr>
        <w:t>ske lande. Den indeholder musik</w:t>
      </w:r>
      <w:r w:rsidR="007F4D9B">
        <w:rPr>
          <w:color w:val="auto"/>
          <w:lang w:eastAsia="zh-CN"/>
        </w:rPr>
        <w:t>,</w:t>
      </w:r>
      <w:r w:rsidRPr="009A56EC">
        <w:rPr>
          <w:color w:val="auto"/>
          <w:lang w:eastAsia="zh-CN"/>
        </w:rPr>
        <w:t xml:space="preserve"> som er udgivet på fysiske med</w:t>
      </w:r>
      <w:r w:rsidRPr="009A56EC">
        <w:rPr>
          <w:color w:val="auto"/>
          <w:lang w:eastAsia="zh-CN"/>
        </w:rPr>
        <w:t>i</w:t>
      </w:r>
      <w:r w:rsidRPr="009A56EC">
        <w:rPr>
          <w:color w:val="auto"/>
          <w:lang w:eastAsia="zh-CN"/>
        </w:rPr>
        <w:t>er såvel som elektronisk. Søgning kan foret</w:t>
      </w:r>
      <w:r w:rsidRPr="009A56EC">
        <w:rPr>
          <w:color w:val="auto"/>
          <w:lang w:eastAsia="zh-CN"/>
        </w:rPr>
        <w:t>a</w:t>
      </w:r>
      <w:r w:rsidRPr="009A56EC">
        <w:rPr>
          <w:color w:val="auto"/>
          <w:lang w:eastAsia="zh-CN"/>
        </w:rPr>
        <w:t>ges både på album- og track-niveau.</w:t>
      </w:r>
    </w:p>
    <w:p w14:paraId="46E67EFA" w14:textId="77777777" w:rsidR="00C35687" w:rsidRDefault="00C35687" w:rsidP="0012636A">
      <w:pPr>
        <w:pStyle w:val="Overskrift2"/>
        <w:rPr>
          <w:color w:val="auto"/>
        </w:rPr>
      </w:pPr>
    </w:p>
    <w:p w14:paraId="13A2049B" w14:textId="77777777" w:rsidR="001F58B2" w:rsidRPr="001F58B2" w:rsidRDefault="001F58B2" w:rsidP="001F58B2"/>
    <w:p w14:paraId="4997623C" w14:textId="77777777" w:rsidR="005B0A15" w:rsidRPr="009A56EC" w:rsidRDefault="005B0A15" w:rsidP="0012636A">
      <w:pPr>
        <w:pStyle w:val="Overskrift2"/>
        <w:rPr>
          <w:color w:val="auto"/>
        </w:rPr>
      </w:pPr>
      <w:r w:rsidRPr="009A56EC">
        <w:rPr>
          <w:color w:val="auto"/>
        </w:rPr>
        <w:t>Hvis din musik bliver udgivet i udla</w:t>
      </w:r>
      <w:r w:rsidRPr="009A56EC">
        <w:rPr>
          <w:color w:val="auto"/>
        </w:rPr>
        <w:t>n</w:t>
      </w:r>
      <w:r w:rsidRPr="009A56EC">
        <w:rPr>
          <w:color w:val="auto"/>
        </w:rPr>
        <w:t>det</w:t>
      </w:r>
      <w:r w:rsidR="00406F2C">
        <w:rPr>
          <w:color w:val="auto"/>
        </w:rPr>
        <w:t xml:space="preserve"> (uden for de nordiske lande)</w:t>
      </w:r>
    </w:p>
    <w:p w14:paraId="4FA06CEA" w14:textId="77777777" w:rsidR="004C5FF3" w:rsidRDefault="004C5FF3" w:rsidP="005B0A15">
      <w:pPr>
        <w:rPr>
          <w:color w:val="auto"/>
        </w:rPr>
      </w:pPr>
    </w:p>
    <w:p w14:paraId="587F3408" w14:textId="77777777" w:rsidR="005B0A15" w:rsidRPr="009A56EC" w:rsidRDefault="00B949FB" w:rsidP="005B0A15">
      <w:pPr>
        <w:rPr>
          <w:color w:val="auto"/>
        </w:rPr>
      </w:pPr>
      <w:r>
        <w:rPr>
          <w:color w:val="auto"/>
        </w:rPr>
        <w:t>Husk altid at informere dit lokale</w:t>
      </w:r>
      <w:r w:rsidR="00406F2C">
        <w:rPr>
          <w:color w:val="auto"/>
        </w:rPr>
        <w:t xml:space="preserve"> </w:t>
      </w:r>
      <w:r>
        <w:rPr>
          <w:color w:val="auto"/>
        </w:rPr>
        <w:t>selskab</w:t>
      </w:r>
      <w:r w:rsidR="007F4D9B">
        <w:rPr>
          <w:color w:val="auto"/>
        </w:rPr>
        <w:t>,</w:t>
      </w:r>
      <w:r w:rsidR="002435B3" w:rsidRPr="009A56EC">
        <w:rPr>
          <w:color w:val="auto"/>
        </w:rPr>
        <w:t xml:space="preserve"> </w:t>
      </w:r>
      <w:r w:rsidR="005B0A15" w:rsidRPr="009A56EC">
        <w:rPr>
          <w:color w:val="auto"/>
        </w:rPr>
        <w:t>hvis din musik bliver udgivet i udla</w:t>
      </w:r>
      <w:r w:rsidR="005B0A15" w:rsidRPr="009A56EC">
        <w:rPr>
          <w:color w:val="auto"/>
        </w:rPr>
        <w:t>n</w:t>
      </w:r>
      <w:r w:rsidR="005B0A15" w:rsidRPr="009A56EC">
        <w:rPr>
          <w:color w:val="auto"/>
        </w:rPr>
        <w:t>det</w:t>
      </w:r>
      <w:r w:rsidR="00517D3E">
        <w:rPr>
          <w:color w:val="auto"/>
        </w:rPr>
        <w:t xml:space="preserve"> (udenfor Norden)</w:t>
      </w:r>
      <w:r w:rsidR="005B0A15" w:rsidRPr="009A56EC">
        <w:rPr>
          <w:color w:val="auto"/>
        </w:rPr>
        <w:t>. På den måde kan vi bedre sikre</w:t>
      </w:r>
      <w:r w:rsidR="007F4D9B">
        <w:rPr>
          <w:color w:val="auto"/>
        </w:rPr>
        <w:t>,</w:t>
      </w:r>
      <w:r w:rsidR="005B0A15" w:rsidRPr="009A56EC">
        <w:rPr>
          <w:color w:val="auto"/>
        </w:rPr>
        <w:t xml:space="preserve"> at vores uden</w:t>
      </w:r>
      <w:r w:rsidR="005B0A15" w:rsidRPr="009A56EC">
        <w:rPr>
          <w:color w:val="auto"/>
        </w:rPr>
        <w:lastRenderedPageBreak/>
        <w:t>landske søsterse</w:t>
      </w:r>
      <w:r w:rsidR="005B0A15" w:rsidRPr="009A56EC">
        <w:rPr>
          <w:color w:val="auto"/>
        </w:rPr>
        <w:t>l</w:t>
      </w:r>
      <w:r w:rsidR="005B0A15" w:rsidRPr="009A56EC">
        <w:rPr>
          <w:color w:val="auto"/>
        </w:rPr>
        <w:t>skab o</w:t>
      </w:r>
      <w:r w:rsidR="005B0A15" w:rsidRPr="009A56EC">
        <w:rPr>
          <w:color w:val="auto"/>
        </w:rPr>
        <w:t>p</w:t>
      </w:r>
      <w:r w:rsidR="005B0A15" w:rsidRPr="009A56EC">
        <w:rPr>
          <w:color w:val="auto"/>
        </w:rPr>
        <w:t>kræver de penge</w:t>
      </w:r>
      <w:r w:rsidR="007F4D9B">
        <w:rPr>
          <w:color w:val="auto"/>
        </w:rPr>
        <w:t>,</w:t>
      </w:r>
      <w:r w:rsidR="005B0A15" w:rsidRPr="009A56EC">
        <w:rPr>
          <w:color w:val="auto"/>
        </w:rPr>
        <w:t xml:space="preserve"> du skal have.</w:t>
      </w:r>
    </w:p>
    <w:p w14:paraId="22FC0DBF" w14:textId="77777777" w:rsidR="005B0A15" w:rsidRPr="009A56EC" w:rsidRDefault="00B949FB" w:rsidP="005B0A15">
      <w:pPr>
        <w:rPr>
          <w:color w:val="auto"/>
        </w:rPr>
      </w:pPr>
      <w:r>
        <w:rPr>
          <w:color w:val="auto"/>
        </w:rPr>
        <w:t xml:space="preserve">NCB har brug for følgende </w:t>
      </w:r>
      <w:r w:rsidR="005B0A15" w:rsidRPr="009A56EC">
        <w:rPr>
          <w:color w:val="auto"/>
        </w:rPr>
        <w:t>oplysninger:</w:t>
      </w:r>
    </w:p>
    <w:p w14:paraId="3AA80F03" w14:textId="77777777" w:rsidR="005B0A15" w:rsidRPr="009A56EC" w:rsidRDefault="005B0A15" w:rsidP="005B0A15">
      <w:pPr>
        <w:rPr>
          <w:color w:val="auto"/>
        </w:rPr>
      </w:pPr>
    </w:p>
    <w:p w14:paraId="5C54A986" w14:textId="77777777" w:rsidR="005B0A15" w:rsidRDefault="005B0A15" w:rsidP="00D50233">
      <w:pPr>
        <w:pStyle w:val="Bullet1"/>
        <w:rPr>
          <w:color w:val="auto"/>
        </w:rPr>
      </w:pPr>
      <w:r w:rsidRPr="009A56EC">
        <w:rPr>
          <w:color w:val="auto"/>
        </w:rPr>
        <w:t xml:space="preserve">titlen på </w:t>
      </w:r>
      <w:r w:rsidR="0047444F">
        <w:rPr>
          <w:color w:val="auto"/>
        </w:rPr>
        <w:t>udgivelsen</w:t>
      </w:r>
    </w:p>
    <w:p w14:paraId="36F865CD" w14:textId="77777777" w:rsidR="00517D3E" w:rsidRPr="00517D3E" w:rsidRDefault="00517D3E" w:rsidP="0087320C">
      <w:pPr>
        <w:pStyle w:val="Bullet1"/>
        <w:rPr>
          <w:color w:val="auto"/>
        </w:rPr>
      </w:pPr>
      <w:r w:rsidRPr="00517D3E">
        <w:rPr>
          <w:color w:val="auto"/>
        </w:rPr>
        <w:t>katalognummer på udgivelsen</w:t>
      </w:r>
    </w:p>
    <w:p w14:paraId="7266476E" w14:textId="77777777" w:rsidR="005B0A15" w:rsidRPr="009A56EC" w:rsidRDefault="005B0A15" w:rsidP="00B46845">
      <w:pPr>
        <w:pStyle w:val="Bullet1"/>
        <w:rPr>
          <w:color w:val="auto"/>
        </w:rPr>
      </w:pPr>
      <w:r w:rsidRPr="009A56EC">
        <w:rPr>
          <w:color w:val="auto"/>
        </w:rPr>
        <w:t xml:space="preserve">titlen på </w:t>
      </w:r>
      <w:r w:rsidR="006513D4">
        <w:rPr>
          <w:color w:val="auto"/>
        </w:rPr>
        <w:t>din</w:t>
      </w:r>
      <w:r w:rsidRPr="009A56EC">
        <w:rPr>
          <w:color w:val="auto"/>
        </w:rPr>
        <w:t xml:space="preserve"> musik </w:t>
      </w:r>
      <w:r w:rsidR="00517D3E">
        <w:rPr>
          <w:color w:val="auto"/>
        </w:rPr>
        <w:t>(sang)</w:t>
      </w:r>
    </w:p>
    <w:p w14:paraId="58CF3E9F" w14:textId="77777777" w:rsidR="005B0A15" w:rsidRPr="009A56EC" w:rsidRDefault="005B0A15" w:rsidP="00945D83">
      <w:pPr>
        <w:pStyle w:val="Bullet1"/>
        <w:rPr>
          <w:color w:val="auto"/>
        </w:rPr>
      </w:pPr>
      <w:r w:rsidRPr="009A56EC">
        <w:rPr>
          <w:color w:val="auto"/>
        </w:rPr>
        <w:t xml:space="preserve">navn </w:t>
      </w:r>
      <w:r w:rsidR="00517D3E">
        <w:rPr>
          <w:color w:val="auto"/>
        </w:rPr>
        <w:t xml:space="preserve">og adresse </w:t>
      </w:r>
      <w:r w:rsidRPr="009A56EC">
        <w:rPr>
          <w:color w:val="auto"/>
        </w:rPr>
        <w:t>på pladeselskabet/producent</w:t>
      </w:r>
      <w:r w:rsidR="005A7148" w:rsidRPr="009A56EC">
        <w:rPr>
          <w:color w:val="auto"/>
        </w:rPr>
        <w:t xml:space="preserve"> (e-mail og/e</w:t>
      </w:r>
      <w:r w:rsidR="00AC6B55" w:rsidRPr="009A56EC">
        <w:rPr>
          <w:color w:val="auto"/>
        </w:rPr>
        <w:t>ller telefonnummer)</w:t>
      </w:r>
    </w:p>
    <w:p w14:paraId="21A236C0" w14:textId="77777777" w:rsidR="00517D3E" w:rsidRDefault="005B0A15" w:rsidP="00945D83">
      <w:pPr>
        <w:pStyle w:val="Bullet1"/>
        <w:rPr>
          <w:color w:val="auto"/>
        </w:rPr>
      </w:pPr>
      <w:r w:rsidRPr="009A56EC">
        <w:rPr>
          <w:color w:val="auto"/>
        </w:rPr>
        <w:t>udgivelses</w:t>
      </w:r>
      <w:r w:rsidR="00517D3E">
        <w:rPr>
          <w:color w:val="auto"/>
        </w:rPr>
        <w:t>dato</w:t>
      </w:r>
    </w:p>
    <w:p w14:paraId="671B272F" w14:textId="77777777" w:rsidR="00517D3E" w:rsidRDefault="00517D3E" w:rsidP="00945D83">
      <w:pPr>
        <w:pStyle w:val="Bullet1"/>
        <w:rPr>
          <w:color w:val="auto"/>
        </w:rPr>
      </w:pPr>
      <w:r>
        <w:rPr>
          <w:color w:val="auto"/>
        </w:rPr>
        <w:t>sa</w:t>
      </w:r>
      <w:r w:rsidR="00AC6B55" w:rsidRPr="009A56EC">
        <w:rPr>
          <w:color w:val="auto"/>
        </w:rPr>
        <w:t>lgsland</w:t>
      </w:r>
    </w:p>
    <w:p w14:paraId="17BB2233" w14:textId="77777777" w:rsidR="00B455AF" w:rsidRDefault="00B455AF" w:rsidP="005B0A15">
      <w:pPr>
        <w:rPr>
          <w:color w:val="auto"/>
        </w:rPr>
      </w:pPr>
    </w:p>
    <w:p w14:paraId="011BB621" w14:textId="77777777" w:rsidR="005B0A15" w:rsidRDefault="005B0A15" w:rsidP="005B0A15">
      <w:pPr>
        <w:rPr>
          <w:color w:val="auto"/>
        </w:rPr>
      </w:pPr>
      <w:r w:rsidRPr="009A56EC">
        <w:rPr>
          <w:color w:val="auto"/>
        </w:rPr>
        <w:t>Vi gør opmærksom på</w:t>
      </w:r>
      <w:r w:rsidR="007F4D9B">
        <w:rPr>
          <w:color w:val="auto"/>
        </w:rPr>
        <w:t>,</w:t>
      </w:r>
      <w:r w:rsidRPr="009A56EC">
        <w:rPr>
          <w:color w:val="auto"/>
        </w:rPr>
        <w:t xml:space="preserve"> at penge der er </w:t>
      </w:r>
      <w:r w:rsidR="007F4D9B">
        <w:rPr>
          <w:color w:val="auto"/>
        </w:rPr>
        <w:t>ind</w:t>
      </w:r>
      <w:r w:rsidR="006513D4">
        <w:rPr>
          <w:color w:val="auto"/>
        </w:rPr>
        <w:t>kasseret udenfor</w:t>
      </w:r>
      <w:r w:rsidR="00993D05">
        <w:rPr>
          <w:color w:val="auto"/>
        </w:rPr>
        <w:t xml:space="preserve"> det nordiske område</w:t>
      </w:r>
      <w:r w:rsidR="007C32BD">
        <w:rPr>
          <w:color w:val="auto"/>
        </w:rPr>
        <w:t>,</w:t>
      </w:r>
      <w:r w:rsidRPr="009A56EC">
        <w:rPr>
          <w:color w:val="auto"/>
        </w:rPr>
        <w:t xml:space="preserve"> kan være længe</w:t>
      </w:r>
      <w:r w:rsidR="00517D3E">
        <w:rPr>
          <w:color w:val="auto"/>
        </w:rPr>
        <w:t>re</w:t>
      </w:r>
      <w:r w:rsidRPr="009A56EC">
        <w:rPr>
          <w:color w:val="auto"/>
        </w:rPr>
        <w:t xml:space="preserve"> undervejs, da det a</w:t>
      </w:r>
      <w:r w:rsidRPr="009A56EC">
        <w:rPr>
          <w:color w:val="auto"/>
        </w:rPr>
        <w:t>f</w:t>
      </w:r>
      <w:r w:rsidRPr="009A56EC">
        <w:rPr>
          <w:color w:val="auto"/>
        </w:rPr>
        <w:t>hænger af</w:t>
      </w:r>
      <w:r w:rsidR="007F4D9B">
        <w:rPr>
          <w:color w:val="auto"/>
        </w:rPr>
        <w:t>,</w:t>
      </w:r>
      <w:r w:rsidRPr="009A56EC">
        <w:rPr>
          <w:color w:val="auto"/>
        </w:rPr>
        <w:t xml:space="preserve"> hvor hu</w:t>
      </w:r>
      <w:r w:rsidRPr="009A56EC">
        <w:rPr>
          <w:color w:val="auto"/>
        </w:rPr>
        <w:t>r</w:t>
      </w:r>
      <w:r w:rsidRPr="009A56EC">
        <w:rPr>
          <w:color w:val="auto"/>
        </w:rPr>
        <w:t>tigt det udenlandske selskab videresender penge og dok</w:t>
      </w:r>
      <w:r w:rsidRPr="009A56EC">
        <w:rPr>
          <w:color w:val="auto"/>
        </w:rPr>
        <w:t>u</w:t>
      </w:r>
      <w:r w:rsidRPr="009A56EC">
        <w:rPr>
          <w:color w:val="auto"/>
        </w:rPr>
        <w:t>mentation til NCB.</w:t>
      </w:r>
    </w:p>
    <w:p w14:paraId="1F26BAED" w14:textId="77777777" w:rsidR="008607EE" w:rsidRDefault="008607EE" w:rsidP="0012636A">
      <w:pPr>
        <w:pStyle w:val="Overskrift2"/>
        <w:rPr>
          <w:color w:val="auto"/>
        </w:rPr>
      </w:pPr>
    </w:p>
    <w:p w14:paraId="2BDDCCA6" w14:textId="77777777" w:rsidR="00C35687" w:rsidRDefault="00C35687" w:rsidP="0012636A">
      <w:pPr>
        <w:pStyle w:val="Overskrift2"/>
        <w:rPr>
          <w:color w:val="auto"/>
        </w:rPr>
      </w:pPr>
    </w:p>
    <w:p w14:paraId="7700C445" w14:textId="77777777" w:rsidR="005B0A15" w:rsidRPr="009A56EC" w:rsidRDefault="005B0A15" w:rsidP="0012636A">
      <w:pPr>
        <w:pStyle w:val="Overskrift2"/>
        <w:rPr>
          <w:color w:val="auto"/>
        </w:rPr>
      </w:pPr>
      <w:r w:rsidRPr="009A56EC">
        <w:rPr>
          <w:color w:val="auto"/>
        </w:rPr>
        <w:t xml:space="preserve">Tjek din </w:t>
      </w:r>
      <w:r w:rsidR="00406F2C">
        <w:rPr>
          <w:color w:val="auto"/>
        </w:rPr>
        <w:t>NCB afregning</w:t>
      </w:r>
    </w:p>
    <w:p w14:paraId="737689F4" w14:textId="77777777" w:rsidR="004C5FF3" w:rsidRDefault="004C5FF3" w:rsidP="002435B3">
      <w:pPr>
        <w:rPr>
          <w:color w:val="auto"/>
        </w:rPr>
      </w:pPr>
    </w:p>
    <w:p w14:paraId="25975A0A" w14:textId="77777777" w:rsidR="008C2C12" w:rsidRDefault="005B0A15" w:rsidP="002435B3">
      <w:pPr>
        <w:rPr>
          <w:rFonts w:eastAsia="SimSun"/>
          <w:color w:val="auto"/>
        </w:rPr>
      </w:pPr>
      <w:r w:rsidRPr="009A56EC">
        <w:rPr>
          <w:color w:val="auto"/>
        </w:rPr>
        <w:t xml:space="preserve">Vi </w:t>
      </w:r>
      <w:r w:rsidR="00406F2C">
        <w:rPr>
          <w:color w:val="auto"/>
        </w:rPr>
        <w:t>opfordrer dig til at tjekke din NCB afregning</w:t>
      </w:r>
      <w:r w:rsidR="00406F2C">
        <w:rPr>
          <w:color w:val="auto"/>
        </w:rPr>
        <w:t>s</w:t>
      </w:r>
      <w:r w:rsidR="00406F2C">
        <w:rPr>
          <w:color w:val="auto"/>
        </w:rPr>
        <w:t>s</w:t>
      </w:r>
      <w:r w:rsidR="00F961B6">
        <w:rPr>
          <w:color w:val="auto"/>
        </w:rPr>
        <w:t>pecifika</w:t>
      </w:r>
      <w:r w:rsidR="00F961B6">
        <w:rPr>
          <w:color w:val="auto"/>
        </w:rPr>
        <w:softHyphen/>
        <w:t>tion</w:t>
      </w:r>
      <w:r w:rsidR="00415604" w:rsidRPr="009A56EC">
        <w:rPr>
          <w:color w:val="auto"/>
        </w:rPr>
        <w:t xml:space="preserve"> grundigt og sammenholde den med dine tidligere </w:t>
      </w:r>
      <w:r w:rsidR="00F961B6">
        <w:rPr>
          <w:color w:val="auto"/>
        </w:rPr>
        <w:t>udbetalinger</w:t>
      </w:r>
      <w:r w:rsidR="00415604" w:rsidRPr="009A56EC">
        <w:rPr>
          <w:color w:val="auto"/>
        </w:rPr>
        <w:t>.</w:t>
      </w:r>
      <w:r w:rsidR="00706D47" w:rsidRPr="009A56EC">
        <w:rPr>
          <w:color w:val="auto"/>
        </w:rPr>
        <w:t xml:space="preserve"> </w:t>
      </w:r>
      <w:r w:rsidR="002435B3" w:rsidRPr="009A56EC">
        <w:rPr>
          <w:rFonts w:eastAsia="SimSun"/>
          <w:color w:val="auto"/>
        </w:rPr>
        <w:t xml:space="preserve">Har du spørgsmål eller reklamationer til NCBs </w:t>
      </w:r>
      <w:r w:rsidR="00F961B6">
        <w:rPr>
          <w:rFonts w:eastAsia="SimSun"/>
          <w:color w:val="auto"/>
        </w:rPr>
        <w:t>udbetaling</w:t>
      </w:r>
      <w:r w:rsidR="002435B3" w:rsidRPr="009A56EC">
        <w:rPr>
          <w:rFonts w:eastAsia="SimSun"/>
          <w:color w:val="auto"/>
        </w:rPr>
        <w:t>, skal du he</w:t>
      </w:r>
      <w:r w:rsidR="002435B3" w:rsidRPr="009A56EC">
        <w:rPr>
          <w:rFonts w:eastAsia="SimSun"/>
          <w:color w:val="auto"/>
        </w:rPr>
        <w:t>n</w:t>
      </w:r>
      <w:r w:rsidR="008C2C12">
        <w:rPr>
          <w:rFonts w:eastAsia="SimSun"/>
          <w:color w:val="auto"/>
        </w:rPr>
        <w:t>vende dig til</w:t>
      </w:r>
      <w:r w:rsidR="00753BE2">
        <w:rPr>
          <w:rFonts w:eastAsia="SimSun"/>
          <w:color w:val="auto"/>
        </w:rPr>
        <w:t xml:space="preserve"> dit lokale selskab.</w:t>
      </w:r>
    </w:p>
    <w:p w14:paraId="3A6609F9" w14:textId="77777777" w:rsidR="008C2C12" w:rsidRDefault="008C2C12" w:rsidP="002435B3">
      <w:pPr>
        <w:rPr>
          <w:rFonts w:eastAsia="SimSun"/>
          <w:color w:val="auto"/>
        </w:rPr>
      </w:pPr>
    </w:p>
    <w:p w14:paraId="77997536" w14:textId="77777777" w:rsidR="0058468E" w:rsidRPr="009A56EC" w:rsidRDefault="006A0B04" w:rsidP="00945D83">
      <w:pPr>
        <w:rPr>
          <w:color w:val="auto"/>
        </w:rPr>
      </w:pPr>
      <w:r w:rsidRPr="009A56EC">
        <w:rPr>
          <w:color w:val="auto"/>
        </w:rPr>
        <w:t xml:space="preserve">Vær opmærksom på at der også </w:t>
      </w:r>
      <w:r w:rsidRPr="009A56EC">
        <w:rPr>
          <w:i/>
          <w:color w:val="auto"/>
        </w:rPr>
        <w:t>kan</w:t>
      </w:r>
      <w:r w:rsidRPr="009A56EC">
        <w:rPr>
          <w:color w:val="auto"/>
        </w:rPr>
        <w:t xml:space="preserve"> ske fejludb</w:t>
      </w:r>
      <w:r w:rsidRPr="009A56EC">
        <w:rPr>
          <w:color w:val="auto"/>
        </w:rPr>
        <w:t>e</w:t>
      </w:r>
      <w:r w:rsidRPr="009A56EC">
        <w:rPr>
          <w:color w:val="auto"/>
        </w:rPr>
        <w:t>talinger fra NCB’s side. NCB forbeholder sig re</w:t>
      </w:r>
      <w:r w:rsidRPr="009A56EC">
        <w:rPr>
          <w:color w:val="auto"/>
        </w:rPr>
        <w:t>t</w:t>
      </w:r>
      <w:r w:rsidRPr="009A56EC">
        <w:rPr>
          <w:color w:val="auto"/>
        </w:rPr>
        <w:t xml:space="preserve">ten til at foretage reguleringer for </w:t>
      </w:r>
      <w:r w:rsidR="00E32B4D" w:rsidRPr="009A56EC">
        <w:rPr>
          <w:color w:val="auto"/>
        </w:rPr>
        <w:t>fejludbetalinger</w:t>
      </w:r>
      <w:r w:rsidRPr="009A56EC">
        <w:rPr>
          <w:color w:val="auto"/>
        </w:rPr>
        <w:t xml:space="preserve"> ti</w:t>
      </w:r>
      <w:r w:rsidRPr="009A56EC">
        <w:rPr>
          <w:color w:val="auto"/>
        </w:rPr>
        <w:t>l</w:t>
      </w:r>
      <w:r w:rsidRPr="009A56EC">
        <w:rPr>
          <w:color w:val="auto"/>
        </w:rPr>
        <w:t xml:space="preserve">bage i tiden. I sådanne tilfælde vil vi </w:t>
      </w:r>
      <w:r w:rsidR="00F5076F">
        <w:rPr>
          <w:color w:val="auto"/>
        </w:rPr>
        <w:t>kræve tilb</w:t>
      </w:r>
      <w:r w:rsidR="00F5076F">
        <w:rPr>
          <w:color w:val="auto"/>
        </w:rPr>
        <w:t>a</w:t>
      </w:r>
      <w:r w:rsidR="00F5076F">
        <w:rPr>
          <w:color w:val="auto"/>
        </w:rPr>
        <w:t>gebetaling af</w:t>
      </w:r>
      <w:r w:rsidRPr="009A56EC">
        <w:rPr>
          <w:color w:val="auto"/>
        </w:rPr>
        <w:t xml:space="preserve"> det forkert</w:t>
      </w:r>
      <w:r w:rsidR="007A0496" w:rsidRPr="009A56EC">
        <w:rPr>
          <w:color w:val="auto"/>
        </w:rPr>
        <w:t xml:space="preserve"> </w:t>
      </w:r>
      <w:r w:rsidRPr="009A56EC">
        <w:rPr>
          <w:color w:val="auto"/>
        </w:rPr>
        <w:t>udbetalte beløb – eller det vil blive modregnet i din næste udbetaling</w:t>
      </w:r>
      <w:r w:rsidR="006D1D36">
        <w:rPr>
          <w:color w:val="auto"/>
        </w:rPr>
        <w:t>.</w:t>
      </w:r>
      <w:r w:rsidR="00BD1058" w:rsidRPr="009A56EC">
        <w:rPr>
          <w:color w:val="auto"/>
        </w:rPr>
        <w:t xml:space="preserve"> </w:t>
      </w:r>
    </w:p>
    <w:p w14:paraId="55329E10" w14:textId="77777777" w:rsidR="00383521" w:rsidRDefault="00383521" w:rsidP="00945D83">
      <w:pPr>
        <w:rPr>
          <w:color w:val="auto"/>
        </w:rPr>
      </w:pPr>
    </w:p>
    <w:p w14:paraId="11E6B8FC" w14:textId="77777777" w:rsidR="0044276A" w:rsidRPr="009A56EC" w:rsidRDefault="00AC6B55" w:rsidP="00945D83">
      <w:pPr>
        <w:rPr>
          <w:color w:val="auto"/>
        </w:rPr>
      </w:pPr>
      <w:r w:rsidRPr="009A56EC">
        <w:rPr>
          <w:color w:val="auto"/>
        </w:rPr>
        <w:t>Husk derfor altid at tjekke om du skulle have mo</w:t>
      </w:r>
      <w:r w:rsidRPr="009A56EC">
        <w:rPr>
          <w:color w:val="auto"/>
        </w:rPr>
        <w:t>d</w:t>
      </w:r>
      <w:r w:rsidRPr="009A56EC">
        <w:rPr>
          <w:color w:val="auto"/>
        </w:rPr>
        <w:t>taget penge f</w:t>
      </w:r>
      <w:r w:rsidR="00941F18">
        <w:rPr>
          <w:color w:val="auto"/>
        </w:rPr>
        <w:t>or</w:t>
      </w:r>
      <w:r w:rsidRPr="009A56EC">
        <w:rPr>
          <w:color w:val="auto"/>
        </w:rPr>
        <w:t xml:space="preserve"> musik</w:t>
      </w:r>
      <w:r w:rsidR="007F4D9B">
        <w:rPr>
          <w:color w:val="auto"/>
        </w:rPr>
        <w:t>,</w:t>
      </w:r>
      <w:r w:rsidRPr="009A56EC">
        <w:rPr>
          <w:color w:val="auto"/>
        </w:rPr>
        <w:t xml:space="preserve"> du ikke har skrevet, eller hvis du måske modtager større beløb end forve</w:t>
      </w:r>
      <w:r w:rsidRPr="009A56EC">
        <w:rPr>
          <w:color w:val="auto"/>
        </w:rPr>
        <w:t>n</w:t>
      </w:r>
      <w:r w:rsidRPr="009A56EC">
        <w:rPr>
          <w:color w:val="auto"/>
        </w:rPr>
        <w:t xml:space="preserve">tet. </w:t>
      </w:r>
    </w:p>
    <w:p w14:paraId="5B5367F9" w14:textId="77777777" w:rsidR="00745A8A" w:rsidRDefault="00745A8A" w:rsidP="00945D83">
      <w:pPr>
        <w:rPr>
          <w:color w:val="auto"/>
        </w:rPr>
      </w:pPr>
    </w:p>
    <w:p w14:paraId="29C89FCA" w14:textId="77777777" w:rsidR="006A0B04" w:rsidRPr="009A56EC" w:rsidRDefault="00AC6B55" w:rsidP="00945D83">
      <w:pPr>
        <w:rPr>
          <w:color w:val="auto"/>
        </w:rPr>
      </w:pPr>
      <w:r w:rsidRPr="009A56EC">
        <w:rPr>
          <w:color w:val="auto"/>
        </w:rPr>
        <w:t xml:space="preserve">Du kan bruge visse af informationerne på </w:t>
      </w:r>
      <w:r w:rsidR="00F56D1F">
        <w:rPr>
          <w:color w:val="auto"/>
        </w:rPr>
        <w:t>specif</w:t>
      </w:r>
      <w:r w:rsidR="00F56D1F">
        <w:rPr>
          <w:color w:val="auto"/>
        </w:rPr>
        <w:t>i</w:t>
      </w:r>
      <w:r w:rsidR="00F56D1F">
        <w:rPr>
          <w:color w:val="auto"/>
        </w:rPr>
        <w:t>kationen</w:t>
      </w:r>
      <w:r w:rsidR="0044276A" w:rsidRPr="009A56EC">
        <w:rPr>
          <w:color w:val="auto"/>
        </w:rPr>
        <w:t xml:space="preserve"> vejledende: T</w:t>
      </w:r>
      <w:r w:rsidRPr="009A56EC">
        <w:rPr>
          <w:color w:val="auto"/>
        </w:rPr>
        <w:t>jek for eksempel om oply</w:t>
      </w:r>
      <w:r w:rsidRPr="009A56EC">
        <w:rPr>
          <w:color w:val="auto"/>
        </w:rPr>
        <w:t>s</w:t>
      </w:r>
      <w:r w:rsidRPr="009A56EC">
        <w:rPr>
          <w:color w:val="auto"/>
        </w:rPr>
        <w:t>ningerne om cover</w:t>
      </w:r>
      <w:r w:rsidR="00406F2C">
        <w:rPr>
          <w:color w:val="auto"/>
        </w:rPr>
        <w:t xml:space="preserve"> </w:t>
      </w:r>
      <w:r w:rsidRPr="009A56EC">
        <w:rPr>
          <w:color w:val="auto"/>
        </w:rPr>
        <w:t>titel, artist og salgstal er ko</w:t>
      </w:r>
      <w:r w:rsidRPr="009A56EC">
        <w:rPr>
          <w:color w:val="auto"/>
        </w:rPr>
        <w:t>r</w:t>
      </w:r>
      <w:r w:rsidRPr="009A56EC">
        <w:rPr>
          <w:color w:val="auto"/>
        </w:rPr>
        <w:t>rekte, og om de angiv</w:t>
      </w:r>
      <w:r w:rsidR="00E37814">
        <w:rPr>
          <w:color w:val="auto"/>
        </w:rPr>
        <w:t>n</w:t>
      </w:r>
      <w:r w:rsidRPr="009A56EC">
        <w:rPr>
          <w:color w:val="auto"/>
        </w:rPr>
        <w:t>e salgstal er større end du havde fo</w:t>
      </w:r>
      <w:r w:rsidRPr="009A56EC">
        <w:rPr>
          <w:color w:val="auto"/>
        </w:rPr>
        <w:t>r</w:t>
      </w:r>
      <w:r w:rsidRPr="009A56EC">
        <w:rPr>
          <w:color w:val="auto"/>
        </w:rPr>
        <w:t>ventet.</w:t>
      </w:r>
    </w:p>
    <w:p w14:paraId="10A6C42E" w14:textId="77777777" w:rsidR="00416523" w:rsidRDefault="00416523" w:rsidP="00CE65F3">
      <w:pPr>
        <w:rPr>
          <w:color w:val="auto"/>
        </w:rPr>
      </w:pPr>
    </w:p>
    <w:p w14:paraId="68C0CA3D" w14:textId="77777777" w:rsidR="00517D3E" w:rsidRDefault="00517D3E" w:rsidP="00CE65F3">
      <w:pPr>
        <w:rPr>
          <w:color w:val="auto"/>
        </w:rPr>
      </w:pPr>
      <w:r>
        <w:rPr>
          <w:color w:val="auto"/>
        </w:rPr>
        <w:t xml:space="preserve">Vi ønsker dig en </w:t>
      </w:r>
      <w:r w:rsidR="00AB4324">
        <w:rPr>
          <w:color w:val="auto"/>
        </w:rPr>
        <w:t>g</w:t>
      </w:r>
      <w:r w:rsidR="007C32BD">
        <w:rPr>
          <w:color w:val="auto"/>
        </w:rPr>
        <w:t>od sommer</w:t>
      </w:r>
      <w:r>
        <w:rPr>
          <w:color w:val="auto"/>
        </w:rPr>
        <w:t>.</w:t>
      </w:r>
    </w:p>
    <w:p w14:paraId="471B6279" w14:textId="77777777" w:rsidR="006A2AD7" w:rsidRPr="009A56EC" w:rsidRDefault="006A2AD7" w:rsidP="00CE65F3">
      <w:pPr>
        <w:rPr>
          <w:color w:val="auto"/>
        </w:rPr>
      </w:pPr>
    </w:p>
    <w:p w14:paraId="009D8D69" w14:textId="77777777" w:rsidR="00A760A9" w:rsidRPr="009A56EC" w:rsidRDefault="00B46E59" w:rsidP="00CE65F3">
      <w:pPr>
        <w:rPr>
          <w:color w:val="auto"/>
        </w:rPr>
      </w:pPr>
      <w:r w:rsidRPr="009A56EC">
        <w:rPr>
          <w:color w:val="auto"/>
        </w:rPr>
        <w:t>Med venlig hilsen</w:t>
      </w:r>
    </w:p>
    <w:p w14:paraId="37469344" w14:textId="77777777" w:rsidR="00F0148D" w:rsidRPr="009A56EC" w:rsidRDefault="005D17B1" w:rsidP="00CE65F3">
      <w:pPr>
        <w:rPr>
          <w:color w:val="auto"/>
        </w:rPr>
      </w:pPr>
      <w:r w:rsidRPr="009A56EC">
        <w:rPr>
          <w:color w:val="auto"/>
        </w:rPr>
        <w:t>NCB</w:t>
      </w:r>
    </w:p>
    <w:sectPr w:rsidR="00F0148D" w:rsidRPr="009A56EC" w:rsidSect="005D0B9A">
      <w:headerReference w:type="default" r:id="rId10"/>
      <w:footerReference w:type="default" r:id="rId11"/>
      <w:type w:val="continuous"/>
      <w:pgSz w:w="11907" w:h="16840" w:code="9"/>
      <w:pgMar w:top="3686" w:right="964" w:bottom="2268" w:left="96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46E4" w14:textId="77777777" w:rsidR="00AA5FEC" w:rsidRDefault="00AA5FEC">
      <w:r>
        <w:separator/>
      </w:r>
    </w:p>
  </w:endnote>
  <w:endnote w:type="continuationSeparator" w:id="0">
    <w:p w14:paraId="2BEF9884" w14:textId="77777777" w:rsidR="00AA5FEC" w:rsidRDefault="00AA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41A" w14:textId="7E45BA3E" w:rsidR="00AC2676" w:rsidRDefault="005925ED">
    <w:pPr>
      <w:framePr w:w="1440" w:h="1440" w:hRule="exact" w:hSpace="181" w:wrap="around" w:vAnchor="page" w:hAnchor="page" w:x="9306" w:y="15202"/>
      <w:rPr>
        <w:lang w:val="en-US"/>
      </w:rPr>
    </w:pPr>
    <w:r>
      <w:rPr>
        <w:noProof/>
        <w:lang w:val="en-US"/>
      </w:rPr>
      <w:drawing>
        <wp:inline distT="0" distB="0" distL="0" distR="0" wp14:anchorId="63D0DB69" wp14:editId="4BB1C7AB">
          <wp:extent cx="514350" cy="7143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7B93D" w14:textId="77777777" w:rsidR="00AC2676" w:rsidRDefault="009E0921">
    <w:pPr>
      <w:pStyle w:val="Sidefod"/>
    </w:pPr>
    <w:r>
      <w:t>Juni</w:t>
    </w:r>
    <w:r w:rsidR="00117BFA">
      <w:t xml:space="preserve"> </w:t>
    </w:r>
    <w:r w:rsidR="00E37814">
      <w:t>202</w:t>
    </w:r>
    <w:r>
      <w:t>2</w:t>
    </w:r>
  </w:p>
  <w:p w14:paraId="4ACA334C" w14:textId="77777777" w:rsidR="00AC2676" w:rsidRDefault="00AC2676">
    <w:pPr>
      <w:pStyle w:val="Sidefod"/>
    </w:pPr>
  </w:p>
  <w:p w14:paraId="4A1ED827" w14:textId="77777777" w:rsidR="00AC2676" w:rsidRDefault="00AC26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37A1" w14:textId="4D442DE1" w:rsidR="00AC2676" w:rsidRDefault="005925ED">
    <w:pPr>
      <w:framePr w:w="1440" w:h="1440" w:hRule="exact" w:hSpace="181" w:wrap="around" w:vAnchor="page" w:hAnchor="page" w:x="9306" w:y="15202"/>
      <w:rPr>
        <w:lang w:val="en-US"/>
      </w:rPr>
    </w:pPr>
    <w:r>
      <w:rPr>
        <w:noProof/>
        <w:lang w:val="en-US"/>
      </w:rPr>
      <w:drawing>
        <wp:inline distT="0" distB="0" distL="0" distR="0" wp14:anchorId="2970F2EC" wp14:editId="7F4676B0">
          <wp:extent cx="514350" cy="71437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03DD" w14:textId="77777777" w:rsidR="00AC2676" w:rsidRDefault="009E0921">
    <w:pPr>
      <w:pStyle w:val="Sidefod"/>
    </w:pPr>
    <w:r>
      <w:t>Juni 2022</w:t>
    </w:r>
  </w:p>
  <w:p w14:paraId="0E82101A" w14:textId="77777777" w:rsidR="00AC2676" w:rsidRDefault="00AC26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724B" w14:textId="77777777" w:rsidR="00AA5FEC" w:rsidRDefault="00AA5FEC">
      <w:r>
        <w:separator/>
      </w:r>
    </w:p>
  </w:footnote>
  <w:footnote w:type="continuationSeparator" w:id="0">
    <w:p w14:paraId="631A4121" w14:textId="77777777" w:rsidR="00AA5FEC" w:rsidRDefault="00AA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1154" w14:textId="1107A0E4" w:rsidR="00AC2676" w:rsidRDefault="005925ED">
    <w:pPr>
      <w:pStyle w:val="Sidehoved"/>
    </w:pPr>
    <w:r>
      <w:rPr>
        <w:noProof/>
      </w:rPr>
      <w:drawing>
        <wp:inline distT="0" distB="0" distL="0" distR="0" wp14:anchorId="5CC899DC" wp14:editId="2DB731A9">
          <wp:extent cx="6334125" cy="13811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da-DK"/>
      </w:rPr>
      <mc:AlternateContent>
        <mc:Choice Requires="wps">
          <w:drawing>
            <wp:anchor distT="323850" distB="71755" distL="114300" distR="114300" simplePos="0" relativeHeight="251657216" behindDoc="0" locked="1" layoutInCell="1" allowOverlap="1" wp14:anchorId="16C3779F" wp14:editId="44B28E3D">
              <wp:simplePos x="0" y="0"/>
              <wp:positionH relativeFrom="column">
                <wp:posOffset>13970</wp:posOffset>
              </wp:positionH>
              <wp:positionV relativeFrom="paragraph">
                <wp:posOffset>248920</wp:posOffset>
              </wp:positionV>
              <wp:extent cx="2656205" cy="638810"/>
              <wp:effectExtent l="4445" t="1270" r="0" b="0"/>
              <wp:wrapNone/>
              <wp:docPr id="6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5620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4197B" w14:textId="77777777" w:rsidR="00AC2676" w:rsidRPr="001068D0" w:rsidRDefault="00AC2676" w:rsidP="00F41522">
                          <w:pPr>
                            <w:pStyle w:val="NCBFooter"/>
                            <w:rPr>
                              <w:lang w:val="de-DE"/>
                            </w:rPr>
                          </w:pPr>
                          <w:r w:rsidRPr="001068D0">
                            <w:rPr>
                              <w:lang w:val="de-D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77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1pt;margin-top:19.6pt;width:209.15pt;height:50.3pt;z-index:251657216;visibility:visible;mso-wrap-style:square;mso-width-percent:0;mso-height-percent:0;mso-wrap-distance-left:9pt;mso-wrap-distance-top:25.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" filled="f" stroked="f">
              <o:lock v:ext="edit" aspectratio="t"/>
              <v:textbox inset="0,0,0,0">
                <w:txbxContent>
                  <w:p w14:paraId="6D24197B" w14:textId="77777777" w:rsidR="00AC2676" w:rsidRPr="001068D0" w:rsidRDefault="00AC2676" w:rsidP="00F41522">
                    <w:pPr>
                      <w:pStyle w:val="NCBFooter"/>
                      <w:rPr>
                        <w:lang w:val="de-DE"/>
                      </w:rPr>
                    </w:pPr>
                    <w:r w:rsidRPr="001068D0">
                      <w:rPr>
                        <w:lang w:val="de-DE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7B69" w14:textId="5FF7A386" w:rsidR="00AC2676" w:rsidRDefault="005925E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E4461" wp14:editId="7B7C05CE">
              <wp:simplePos x="0" y="0"/>
              <wp:positionH relativeFrom="column">
                <wp:posOffset>0</wp:posOffset>
              </wp:positionH>
              <wp:positionV relativeFrom="paragraph">
                <wp:posOffset>175895</wp:posOffset>
              </wp:positionV>
              <wp:extent cx="1752600" cy="228600"/>
              <wp:effectExtent l="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4C441" w14:textId="77777777" w:rsidR="00AC2676" w:rsidRPr="007A779E" w:rsidRDefault="00AC267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77B3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77B3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E44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13.85pt;width:13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" filled="f" stroked="f">
              <v:textbox inset="0,0,0,0">
                <w:txbxContent>
                  <w:p w14:paraId="19F4C441" w14:textId="77777777" w:rsidR="00AC2676" w:rsidRPr="007A779E" w:rsidRDefault="00AC267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77B3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77B3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121308" wp14:editId="48CD977F">
          <wp:extent cx="6334125" cy="138112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28D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EA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5A6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D27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020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20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F80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C63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03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23384"/>
    <w:multiLevelType w:val="hybridMultilevel"/>
    <w:tmpl w:val="726AE248"/>
    <w:lvl w:ilvl="0" w:tplc="B86219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37409"/>
    <w:multiLevelType w:val="hybridMultilevel"/>
    <w:tmpl w:val="BB124FC8"/>
    <w:lvl w:ilvl="0" w:tplc="F7680CBC">
      <w:start w:val="1"/>
      <w:numFmt w:val="bullet"/>
      <w:pStyle w:val="Bullet1"/>
      <w:lvlText w:val=""/>
      <w:lvlJc w:val="left"/>
      <w:pPr>
        <w:tabs>
          <w:tab w:val="num" w:pos="360"/>
        </w:tabs>
        <w:ind w:left="238" w:hanging="23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BE059EB"/>
    <w:multiLevelType w:val="hybridMultilevel"/>
    <w:tmpl w:val="92B0E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95210"/>
    <w:multiLevelType w:val="hybridMultilevel"/>
    <w:tmpl w:val="D2386C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01AD"/>
    <w:multiLevelType w:val="hybridMultilevel"/>
    <w:tmpl w:val="297CCB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334BE"/>
    <w:multiLevelType w:val="hybridMultilevel"/>
    <w:tmpl w:val="1FA66B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B1F80"/>
    <w:multiLevelType w:val="hybridMultilevel"/>
    <w:tmpl w:val="28F6B824"/>
    <w:lvl w:ilvl="0" w:tplc="280A4B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27E70"/>
    <w:multiLevelType w:val="hybridMultilevel"/>
    <w:tmpl w:val="213AFE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E25A8"/>
    <w:multiLevelType w:val="hybridMultilevel"/>
    <w:tmpl w:val="CE66C0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7C681F"/>
    <w:multiLevelType w:val="hybridMultilevel"/>
    <w:tmpl w:val="7CB0074A"/>
    <w:lvl w:ilvl="0" w:tplc="BFF0E23E">
      <w:start w:val="2008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554C"/>
    <w:multiLevelType w:val="hybridMultilevel"/>
    <w:tmpl w:val="F690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7609">
    <w:abstractNumId w:val="11"/>
  </w:num>
  <w:num w:numId="2" w16cid:durableId="1681470671">
    <w:abstractNumId w:val="9"/>
  </w:num>
  <w:num w:numId="3" w16cid:durableId="909774903">
    <w:abstractNumId w:val="7"/>
  </w:num>
  <w:num w:numId="4" w16cid:durableId="1100177444">
    <w:abstractNumId w:val="6"/>
  </w:num>
  <w:num w:numId="5" w16cid:durableId="487597656">
    <w:abstractNumId w:val="5"/>
  </w:num>
  <w:num w:numId="6" w16cid:durableId="1163354436">
    <w:abstractNumId w:val="4"/>
  </w:num>
  <w:num w:numId="7" w16cid:durableId="715081461">
    <w:abstractNumId w:val="8"/>
  </w:num>
  <w:num w:numId="8" w16cid:durableId="1951164781">
    <w:abstractNumId w:val="3"/>
  </w:num>
  <w:num w:numId="9" w16cid:durableId="905457042">
    <w:abstractNumId w:val="2"/>
  </w:num>
  <w:num w:numId="10" w16cid:durableId="1719550912">
    <w:abstractNumId w:val="1"/>
  </w:num>
  <w:num w:numId="11" w16cid:durableId="1574924155">
    <w:abstractNumId w:val="0"/>
  </w:num>
  <w:num w:numId="12" w16cid:durableId="440533428">
    <w:abstractNumId w:val="10"/>
  </w:num>
  <w:num w:numId="13" w16cid:durableId="2023313721">
    <w:abstractNumId w:val="19"/>
  </w:num>
  <w:num w:numId="14" w16cid:durableId="1137334193">
    <w:abstractNumId w:val="16"/>
  </w:num>
  <w:num w:numId="15" w16cid:durableId="1474787716">
    <w:abstractNumId w:val="12"/>
  </w:num>
  <w:num w:numId="16" w16cid:durableId="280497657">
    <w:abstractNumId w:val="14"/>
  </w:num>
  <w:num w:numId="17" w16cid:durableId="1200510827">
    <w:abstractNumId w:val="15"/>
  </w:num>
  <w:num w:numId="18" w16cid:durableId="1685017032">
    <w:abstractNumId w:val="18"/>
  </w:num>
  <w:num w:numId="19" w16cid:durableId="1046031429">
    <w:abstractNumId w:val="13"/>
  </w:num>
  <w:num w:numId="20" w16cid:durableId="2106338230">
    <w:abstractNumId w:val="17"/>
  </w:num>
  <w:num w:numId="21" w16cid:durableId="6725322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88"/>
    <w:rsid w:val="00002CCF"/>
    <w:rsid w:val="00002DE7"/>
    <w:rsid w:val="00002F87"/>
    <w:rsid w:val="00012777"/>
    <w:rsid w:val="00015C69"/>
    <w:rsid w:val="00016003"/>
    <w:rsid w:val="000169A1"/>
    <w:rsid w:val="000174E8"/>
    <w:rsid w:val="00021799"/>
    <w:rsid w:val="00021BFA"/>
    <w:rsid w:val="0002637F"/>
    <w:rsid w:val="000264FD"/>
    <w:rsid w:val="00030527"/>
    <w:rsid w:val="00030A05"/>
    <w:rsid w:val="00033B59"/>
    <w:rsid w:val="00035851"/>
    <w:rsid w:val="000360BA"/>
    <w:rsid w:val="000366D9"/>
    <w:rsid w:val="0003729D"/>
    <w:rsid w:val="00041F13"/>
    <w:rsid w:val="000435B3"/>
    <w:rsid w:val="00045288"/>
    <w:rsid w:val="000508FC"/>
    <w:rsid w:val="00050D66"/>
    <w:rsid w:val="00052019"/>
    <w:rsid w:val="00053732"/>
    <w:rsid w:val="000565EB"/>
    <w:rsid w:val="0005691F"/>
    <w:rsid w:val="00060793"/>
    <w:rsid w:val="00061450"/>
    <w:rsid w:val="00061C33"/>
    <w:rsid w:val="00071D0A"/>
    <w:rsid w:val="00076150"/>
    <w:rsid w:val="00077B3C"/>
    <w:rsid w:val="0008162C"/>
    <w:rsid w:val="00082D08"/>
    <w:rsid w:val="000839EC"/>
    <w:rsid w:val="00087909"/>
    <w:rsid w:val="00090ED4"/>
    <w:rsid w:val="000916CC"/>
    <w:rsid w:val="000968C3"/>
    <w:rsid w:val="000A46AB"/>
    <w:rsid w:val="000A604B"/>
    <w:rsid w:val="000A7751"/>
    <w:rsid w:val="000B0152"/>
    <w:rsid w:val="000B0702"/>
    <w:rsid w:val="000B1FF2"/>
    <w:rsid w:val="000B28F5"/>
    <w:rsid w:val="000B5032"/>
    <w:rsid w:val="000B59B6"/>
    <w:rsid w:val="000B5DBD"/>
    <w:rsid w:val="000B5EAF"/>
    <w:rsid w:val="000B6391"/>
    <w:rsid w:val="000B6EC8"/>
    <w:rsid w:val="000C0239"/>
    <w:rsid w:val="000C0431"/>
    <w:rsid w:val="000C0BCE"/>
    <w:rsid w:val="000C214D"/>
    <w:rsid w:val="000C2FE8"/>
    <w:rsid w:val="000C3302"/>
    <w:rsid w:val="000C390E"/>
    <w:rsid w:val="000C3A33"/>
    <w:rsid w:val="000C5E2A"/>
    <w:rsid w:val="000C5E7E"/>
    <w:rsid w:val="000C6A14"/>
    <w:rsid w:val="000D0975"/>
    <w:rsid w:val="000D3882"/>
    <w:rsid w:val="000D3D04"/>
    <w:rsid w:val="000D3DB6"/>
    <w:rsid w:val="000E171C"/>
    <w:rsid w:val="000E2E44"/>
    <w:rsid w:val="000E2F1A"/>
    <w:rsid w:val="000E7841"/>
    <w:rsid w:val="000F0521"/>
    <w:rsid w:val="000F0A19"/>
    <w:rsid w:val="000F3D9D"/>
    <w:rsid w:val="000F4868"/>
    <w:rsid w:val="000F4BE3"/>
    <w:rsid w:val="000F56AE"/>
    <w:rsid w:val="001018D5"/>
    <w:rsid w:val="00104CDD"/>
    <w:rsid w:val="001068D0"/>
    <w:rsid w:val="0010714F"/>
    <w:rsid w:val="0010737C"/>
    <w:rsid w:val="00107862"/>
    <w:rsid w:val="00115889"/>
    <w:rsid w:val="001165A6"/>
    <w:rsid w:val="0011692D"/>
    <w:rsid w:val="00117BFA"/>
    <w:rsid w:val="00117E50"/>
    <w:rsid w:val="00120242"/>
    <w:rsid w:val="001215E8"/>
    <w:rsid w:val="0012636A"/>
    <w:rsid w:val="001316F4"/>
    <w:rsid w:val="00143971"/>
    <w:rsid w:val="001457E2"/>
    <w:rsid w:val="00146A44"/>
    <w:rsid w:val="00150AC8"/>
    <w:rsid w:val="00151150"/>
    <w:rsid w:val="00160B78"/>
    <w:rsid w:val="00161F28"/>
    <w:rsid w:val="001622E7"/>
    <w:rsid w:val="00170592"/>
    <w:rsid w:val="00172FBE"/>
    <w:rsid w:val="00173959"/>
    <w:rsid w:val="0018033C"/>
    <w:rsid w:val="001804ED"/>
    <w:rsid w:val="0018126C"/>
    <w:rsid w:val="00183489"/>
    <w:rsid w:val="00184259"/>
    <w:rsid w:val="00187F7F"/>
    <w:rsid w:val="00191C49"/>
    <w:rsid w:val="001945C6"/>
    <w:rsid w:val="001A067B"/>
    <w:rsid w:val="001A11B2"/>
    <w:rsid w:val="001A13BE"/>
    <w:rsid w:val="001A26D9"/>
    <w:rsid w:val="001A454D"/>
    <w:rsid w:val="001A500F"/>
    <w:rsid w:val="001B1787"/>
    <w:rsid w:val="001B4BA0"/>
    <w:rsid w:val="001B5730"/>
    <w:rsid w:val="001C262D"/>
    <w:rsid w:val="001C309B"/>
    <w:rsid w:val="001D02CA"/>
    <w:rsid w:val="001D250C"/>
    <w:rsid w:val="001D333E"/>
    <w:rsid w:val="001D4847"/>
    <w:rsid w:val="001D507E"/>
    <w:rsid w:val="001D78C5"/>
    <w:rsid w:val="001E3B88"/>
    <w:rsid w:val="001E4984"/>
    <w:rsid w:val="001F00FA"/>
    <w:rsid w:val="001F1381"/>
    <w:rsid w:val="001F14DD"/>
    <w:rsid w:val="001F58B2"/>
    <w:rsid w:val="001F6216"/>
    <w:rsid w:val="001F7BD0"/>
    <w:rsid w:val="00200D61"/>
    <w:rsid w:val="00204BB5"/>
    <w:rsid w:val="00205BE4"/>
    <w:rsid w:val="00206242"/>
    <w:rsid w:val="002067A0"/>
    <w:rsid w:val="00210121"/>
    <w:rsid w:val="002104BE"/>
    <w:rsid w:val="002113C4"/>
    <w:rsid w:val="00211ECE"/>
    <w:rsid w:val="0021266F"/>
    <w:rsid w:val="0021345A"/>
    <w:rsid w:val="00213D8F"/>
    <w:rsid w:val="00214A2C"/>
    <w:rsid w:val="00216009"/>
    <w:rsid w:val="00216DA2"/>
    <w:rsid w:val="0022324B"/>
    <w:rsid w:val="00224D03"/>
    <w:rsid w:val="00225E0B"/>
    <w:rsid w:val="0022620A"/>
    <w:rsid w:val="00227497"/>
    <w:rsid w:val="002278C1"/>
    <w:rsid w:val="00233DA9"/>
    <w:rsid w:val="00234B6A"/>
    <w:rsid w:val="00234E68"/>
    <w:rsid w:val="00235ED3"/>
    <w:rsid w:val="0023731A"/>
    <w:rsid w:val="002401CF"/>
    <w:rsid w:val="00241F10"/>
    <w:rsid w:val="00242D6D"/>
    <w:rsid w:val="002435B3"/>
    <w:rsid w:val="0024399F"/>
    <w:rsid w:val="002460F6"/>
    <w:rsid w:val="002474D4"/>
    <w:rsid w:val="00251402"/>
    <w:rsid w:val="00256101"/>
    <w:rsid w:val="0026109A"/>
    <w:rsid w:val="002637C9"/>
    <w:rsid w:val="00264E1B"/>
    <w:rsid w:val="00265EE9"/>
    <w:rsid w:val="0027271B"/>
    <w:rsid w:val="002727D7"/>
    <w:rsid w:val="00273BA4"/>
    <w:rsid w:val="002833EA"/>
    <w:rsid w:val="0028662D"/>
    <w:rsid w:val="00287E8C"/>
    <w:rsid w:val="00291EE6"/>
    <w:rsid w:val="002A02A9"/>
    <w:rsid w:val="002A2C56"/>
    <w:rsid w:val="002A3B8C"/>
    <w:rsid w:val="002B2365"/>
    <w:rsid w:val="002B2774"/>
    <w:rsid w:val="002B2FE9"/>
    <w:rsid w:val="002B4693"/>
    <w:rsid w:val="002B5B76"/>
    <w:rsid w:val="002B603B"/>
    <w:rsid w:val="002B6D0A"/>
    <w:rsid w:val="002C0FD9"/>
    <w:rsid w:val="002C147D"/>
    <w:rsid w:val="002C2687"/>
    <w:rsid w:val="002C2E29"/>
    <w:rsid w:val="002E788F"/>
    <w:rsid w:val="002F01BD"/>
    <w:rsid w:val="002F0FFD"/>
    <w:rsid w:val="002F1E29"/>
    <w:rsid w:val="002F3A7E"/>
    <w:rsid w:val="002F4AF5"/>
    <w:rsid w:val="002F74F5"/>
    <w:rsid w:val="003031AB"/>
    <w:rsid w:val="003044D5"/>
    <w:rsid w:val="0030544F"/>
    <w:rsid w:val="0030594E"/>
    <w:rsid w:val="0030743E"/>
    <w:rsid w:val="00307B5D"/>
    <w:rsid w:val="00314320"/>
    <w:rsid w:val="00316192"/>
    <w:rsid w:val="00317D72"/>
    <w:rsid w:val="003233B5"/>
    <w:rsid w:val="003259D3"/>
    <w:rsid w:val="0032606A"/>
    <w:rsid w:val="00326656"/>
    <w:rsid w:val="00333263"/>
    <w:rsid w:val="00333456"/>
    <w:rsid w:val="0033421A"/>
    <w:rsid w:val="003349F4"/>
    <w:rsid w:val="00334E25"/>
    <w:rsid w:val="00336426"/>
    <w:rsid w:val="003417EC"/>
    <w:rsid w:val="00342750"/>
    <w:rsid w:val="0034276E"/>
    <w:rsid w:val="00343620"/>
    <w:rsid w:val="00343694"/>
    <w:rsid w:val="003514C7"/>
    <w:rsid w:val="0035383A"/>
    <w:rsid w:val="003560BC"/>
    <w:rsid w:val="0035655F"/>
    <w:rsid w:val="00357424"/>
    <w:rsid w:val="00360205"/>
    <w:rsid w:val="00363C6D"/>
    <w:rsid w:val="00367FE5"/>
    <w:rsid w:val="00370788"/>
    <w:rsid w:val="00371EBB"/>
    <w:rsid w:val="00374A5B"/>
    <w:rsid w:val="00375462"/>
    <w:rsid w:val="00375E4C"/>
    <w:rsid w:val="00383521"/>
    <w:rsid w:val="00390EC6"/>
    <w:rsid w:val="00391137"/>
    <w:rsid w:val="003922FA"/>
    <w:rsid w:val="00394D19"/>
    <w:rsid w:val="003954C7"/>
    <w:rsid w:val="00396F88"/>
    <w:rsid w:val="003A1FBE"/>
    <w:rsid w:val="003A306A"/>
    <w:rsid w:val="003A3CA5"/>
    <w:rsid w:val="003A618F"/>
    <w:rsid w:val="003A6CEA"/>
    <w:rsid w:val="003B1D70"/>
    <w:rsid w:val="003B5207"/>
    <w:rsid w:val="003B586A"/>
    <w:rsid w:val="003C2331"/>
    <w:rsid w:val="003C4B97"/>
    <w:rsid w:val="003C7358"/>
    <w:rsid w:val="003D0142"/>
    <w:rsid w:val="003D1913"/>
    <w:rsid w:val="003D3D34"/>
    <w:rsid w:val="003D508A"/>
    <w:rsid w:val="003D6369"/>
    <w:rsid w:val="003E076D"/>
    <w:rsid w:val="003E732E"/>
    <w:rsid w:val="003F1F88"/>
    <w:rsid w:val="003F4B12"/>
    <w:rsid w:val="003F714B"/>
    <w:rsid w:val="00404EE9"/>
    <w:rsid w:val="00406B23"/>
    <w:rsid w:val="00406F2C"/>
    <w:rsid w:val="004112B4"/>
    <w:rsid w:val="00411572"/>
    <w:rsid w:val="00413873"/>
    <w:rsid w:val="00413C6B"/>
    <w:rsid w:val="00415604"/>
    <w:rsid w:val="00416523"/>
    <w:rsid w:val="00421276"/>
    <w:rsid w:val="00421CB2"/>
    <w:rsid w:val="00427ECA"/>
    <w:rsid w:val="004303EB"/>
    <w:rsid w:val="004318DE"/>
    <w:rsid w:val="00432CA1"/>
    <w:rsid w:val="0043324C"/>
    <w:rsid w:val="004423C0"/>
    <w:rsid w:val="0044276A"/>
    <w:rsid w:val="0045142C"/>
    <w:rsid w:val="0045350C"/>
    <w:rsid w:val="00455208"/>
    <w:rsid w:val="004559D7"/>
    <w:rsid w:val="00462931"/>
    <w:rsid w:val="00463E6E"/>
    <w:rsid w:val="00463F71"/>
    <w:rsid w:val="00463FDE"/>
    <w:rsid w:val="00464A77"/>
    <w:rsid w:val="004739BB"/>
    <w:rsid w:val="0047444F"/>
    <w:rsid w:val="00477948"/>
    <w:rsid w:val="00480466"/>
    <w:rsid w:val="00480A73"/>
    <w:rsid w:val="00484DF9"/>
    <w:rsid w:val="0048515A"/>
    <w:rsid w:val="004869DD"/>
    <w:rsid w:val="00492A96"/>
    <w:rsid w:val="00493DC9"/>
    <w:rsid w:val="004A0A0F"/>
    <w:rsid w:val="004A251D"/>
    <w:rsid w:val="004A393E"/>
    <w:rsid w:val="004A49C1"/>
    <w:rsid w:val="004A65EC"/>
    <w:rsid w:val="004B618F"/>
    <w:rsid w:val="004B6BC4"/>
    <w:rsid w:val="004B798A"/>
    <w:rsid w:val="004C5FF3"/>
    <w:rsid w:val="004C6D72"/>
    <w:rsid w:val="004C7EA4"/>
    <w:rsid w:val="004D2E85"/>
    <w:rsid w:val="004D74FF"/>
    <w:rsid w:val="004D7D5C"/>
    <w:rsid w:val="004E05A5"/>
    <w:rsid w:val="004E0682"/>
    <w:rsid w:val="004E126E"/>
    <w:rsid w:val="004E449E"/>
    <w:rsid w:val="004E659A"/>
    <w:rsid w:val="004F2146"/>
    <w:rsid w:val="004F4EE0"/>
    <w:rsid w:val="004F69D6"/>
    <w:rsid w:val="004F6B8F"/>
    <w:rsid w:val="004F7256"/>
    <w:rsid w:val="0050106B"/>
    <w:rsid w:val="005038B5"/>
    <w:rsid w:val="00504939"/>
    <w:rsid w:val="00504DF4"/>
    <w:rsid w:val="00510A50"/>
    <w:rsid w:val="00511176"/>
    <w:rsid w:val="00511E0B"/>
    <w:rsid w:val="005142BB"/>
    <w:rsid w:val="005143C4"/>
    <w:rsid w:val="00517D3E"/>
    <w:rsid w:val="00531E03"/>
    <w:rsid w:val="00535247"/>
    <w:rsid w:val="00540BEA"/>
    <w:rsid w:val="00540DF2"/>
    <w:rsid w:val="00544850"/>
    <w:rsid w:val="00545169"/>
    <w:rsid w:val="00551F96"/>
    <w:rsid w:val="0055292C"/>
    <w:rsid w:val="00552E14"/>
    <w:rsid w:val="005551CC"/>
    <w:rsid w:val="00560B47"/>
    <w:rsid w:val="005618AE"/>
    <w:rsid w:val="00563BC4"/>
    <w:rsid w:val="00564486"/>
    <w:rsid w:val="00570019"/>
    <w:rsid w:val="00572857"/>
    <w:rsid w:val="00572F03"/>
    <w:rsid w:val="005730FF"/>
    <w:rsid w:val="005742AC"/>
    <w:rsid w:val="0058070B"/>
    <w:rsid w:val="0058468E"/>
    <w:rsid w:val="00587319"/>
    <w:rsid w:val="00591286"/>
    <w:rsid w:val="005925ED"/>
    <w:rsid w:val="00592BAD"/>
    <w:rsid w:val="00595BA7"/>
    <w:rsid w:val="00596022"/>
    <w:rsid w:val="0059745C"/>
    <w:rsid w:val="00597CF3"/>
    <w:rsid w:val="005A1861"/>
    <w:rsid w:val="005A245F"/>
    <w:rsid w:val="005A27F0"/>
    <w:rsid w:val="005A283E"/>
    <w:rsid w:val="005A7148"/>
    <w:rsid w:val="005B0307"/>
    <w:rsid w:val="005B0A15"/>
    <w:rsid w:val="005B1C11"/>
    <w:rsid w:val="005B2C9F"/>
    <w:rsid w:val="005B4F40"/>
    <w:rsid w:val="005C203E"/>
    <w:rsid w:val="005C369D"/>
    <w:rsid w:val="005C5177"/>
    <w:rsid w:val="005C556A"/>
    <w:rsid w:val="005C7CB6"/>
    <w:rsid w:val="005D0B9A"/>
    <w:rsid w:val="005D11B5"/>
    <w:rsid w:val="005D1766"/>
    <w:rsid w:val="005D17B1"/>
    <w:rsid w:val="005D46CC"/>
    <w:rsid w:val="005D643A"/>
    <w:rsid w:val="005D679C"/>
    <w:rsid w:val="005E41CD"/>
    <w:rsid w:val="005E4363"/>
    <w:rsid w:val="005E44B5"/>
    <w:rsid w:val="005F04CB"/>
    <w:rsid w:val="005F2992"/>
    <w:rsid w:val="005F667E"/>
    <w:rsid w:val="00600769"/>
    <w:rsid w:val="00601B12"/>
    <w:rsid w:val="00607E14"/>
    <w:rsid w:val="006100B0"/>
    <w:rsid w:val="00610DB6"/>
    <w:rsid w:val="00610EA5"/>
    <w:rsid w:val="00611B7A"/>
    <w:rsid w:val="00611C29"/>
    <w:rsid w:val="00613EE6"/>
    <w:rsid w:val="0062071A"/>
    <w:rsid w:val="00620C4F"/>
    <w:rsid w:val="00621ED7"/>
    <w:rsid w:val="00624C49"/>
    <w:rsid w:val="006253E3"/>
    <w:rsid w:val="00627FAB"/>
    <w:rsid w:val="00630FE0"/>
    <w:rsid w:val="0063269E"/>
    <w:rsid w:val="006334AE"/>
    <w:rsid w:val="00634266"/>
    <w:rsid w:val="00634D3D"/>
    <w:rsid w:val="00634EEC"/>
    <w:rsid w:val="00635413"/>
    <w:rsid w:val="00635E0A"/>
    <w:rsid w:val="00637081"/>
    <w:rsid w:val="0064118C"/>
    <w:rsid w:val="00642AAE"/>
    <w:rsid w:val="00645F8B"/>
    <w:rsid w:val="006474D5"/>
    <w:rsid w:val="006478F8"/>
    <w:rsid w:val="006506BD"/>
    <w:rsid w:val="00651274"/>
    <w:rsid w:val="006513D4"/>
    <w:rsid w:val="006535FC"/>
    <w:rsid w:val="0065465F"/>
    <w:rsid w:val="00663C84"/>
    <w:rsid w:val="00666177"/>
    <w:rsid w:val="006662B2"/>
    <w:rsid w:val="00672107"/>
    <w:rsid w:val="00676BF8"/>
    <w:rsid w:val="006816C1"/>
    <w:rsid w:val="00681D78"/>
    <w:rsid w:val="00682418"/>
    <w:rsid w:val="00682B69"/>
    <w:rsid w:val="00683676"/>
    <w:rsid w:val="006879A6"/>
    <w:rsid w:val="00691400"/>
    <w:rsid w:val="00691ED3"/>
    <w:rsid w:val="00692996"/>
    <w:rsid w:val="00694A5E"/>
    <w:rsid w:val="00694E10"/>
    <w:rsid w:val="00695C85"/>
    <w:rsid w:val="00696703"/>
    <w:rsid w:val="006A087B"/>
    <w:rsid w:val="006A0B04"/>
    <w:rsid w:val="006A0FB2"/>
    <w:rsid w:val="006A2AD7"/>
    <w:rsid w:val="006A3831"/>
    <w:rsid w:val="006A57FC"/>
    <w:rsid w:val="006A758B"/>
    <w:rsid w:val="006B0A04"/>
    <w:rsid w:val="006B1EF5"/>
    <w:rsid w:val="006B34D6"/>
    <w:rsid w:val="006B3B0B"/>
    <w:rsid w:val="006B5568"/>
    <w:rsid w:val="006B5E26"/>
    <w:rsid w:val="006B6BE3"/>
    <w:rsid w:val="006B734A"/>
    <w:rsid w:val="006B7DD8"/>
    <w:rsid w:val="006C02A0"/>
    <w:rsid w:val="006C0693"/>
    <w:rsid w:val="006C2F2E"/>
    <w:rsid w:val="006C310A"/>
    <w:rsid w:val="006D1D36"/>
    <w:rsid w:val="006D281F"/>
    <w:rsid w:val="006D5BA9"/>
    <w:rsid w:val="006D7099"/>
    <w:rsid w:val="006D73D1"/>
    <w:rsid w:val="006E0554"/>
    <w:rsid w:val="006E0FEA"/>
    <w:rsid w:val="006E1B50"/>
    <w:rsid w:val="006E2618"/>
    <w:rsid w:val="006F1B1C"/>
    <w:rsid w:val="006F316F"/>
    <w:rsid w:val="006F4B06"/>
    <w:rsid w:val="006F65A8"/>
    <w:rsid w:val="007031E3"/>
    <w:rsid w:val="007035BE"/>
    <w:rsid w:val="00704F34"/>
    <w:rsid w:val="00706D47"/>
    <w:rsid w:val="007109DA"/>
    <w:rsid w:val="007153E0"/>
    <w:rsid w:val="00717F7A"/>
    <w:rsid w:val="00720407"/>
    <w:rsid w:val="00720A6C"/>
    <w:rsid w:val="00720C29"/>
    <w:rsid w:val="0072542D"/>
    <w:rsid w:val="00726F81"/>
    <w:rsid w:val="00730CB6"/>
    <w:rsid w:val="00744FB6"/>
    <w:rsid w:val="00745A8A"/>
    <w:rsid w:val="00746688"/>
    <w:rsid w:val="00747367"/>
    <w:rsid w:val="00750AA1"/>
    <w:rsid w:val="00751C74"/>
    <w:rsid w:val="00751E31"/>
    <w:rsid w:val="00752A27"/>
    <w:rsid w:val="00753BE2"/>
    <w:rsid w:val="007553D1"/>
    <w:rsid w:val="007563FD"/>
    <w:rsid w:val="007569F1"/>
    <w:rsid w:val="00756A25"/>
    <w:rsid w:val="007577D5"/>
    <w:rsid w:val="00762FEC"/>
    <w:rsid w:val="00763E70"/>
    <w:rsid w:val="00764D90"/>
    <w:rsid w:val="00767037"/>
    <w:rsid w:val="007673D0"/>
    <w:rsid w:val="007716DB"/>
    <w:rsid w:val="0077219E"/>
    <w:rsid w:val="0077304A"/>
    <w:rsid w:val="00776A21"/>
    <w:rsid w:val="00776D3A"/>
    <w:rsid w:val="00776FA3"/>
    <w:rsid w:val="007772E7"/>
    <w:rsid w:val="00777995"/>
    <w:rsid w:val="00780AB6"/>
    <w:rsid w:val="007812F9"/>
    <w:rsid w:val="0078421D"/>
    <w:rsid w:val="00786AE9"/>
    <w:rsid w:val="00786DEA"/>
    <w:rsid w:val="00786EBF"/>
    <w:rsid w:val="00790FFE"/>
    <w:rsid w:val="00792170"/>
    <w:rsid w:val="00793DE0"/>
    <w:rsid w:val="00793F7B"/>
    <w:rsid w:val="00796099"/>
    <w:rsid w:val="00796628"/>
    <w:rsid w:val="00797472"/>
    <w:rsid w:val="007A0496"/>
    <w:rsid w:val="007A3800"/>
    <w:rsid w:val="007A75C3"/>
    <w:rsid w:val="007A779E"/>
    <w:rsid w:val="007B1059"/>
    <w:rsid w:val="007B1B98"/>
    <w:rsid w:val="007B1CF9"/>
    <w:rsid w:val="007B2A20"/>
    <w:rsid w:val="007B6B48"/>
    <w:rsid w:val="007B733F"/>
    <w:rsid w:val="007C0712"/>
    <w:rsid w:val="007C1926"/>
    <w:rsid w:val="007C30CA"/>
    <w:rsid w:val="007C32BD"/>
    <w:rsid w:val="007C3C45"/>
    <w:rsid w:val="007C428C"/>
    <w:rsid w:val="007D0023"/>
    <w:rsid w:val="007D1D53"/>
    <w:rsid w:val="007D2767"/>
    <w:rsid w:val="007D2DDD"/>
    <w:rsid w:val="007E144C"/>
    <w:rsid w:val="007E18A4"/>
    <w:rsid w:val="007E743A"/>
    <w:rsid w:val="007E7A2B"/>
    <w:rsid w:val="007F4AFC"/>
    <w:rsid w:val="007F4D9B"/>
    <w:rsid w:val="007F796B"/>
    <w:rsid w:val="007F7C75"/>
    <w:rsid w:val="008006F9"/>
    <w:rsid w:val="00800F28"/>
    <w:rsid w:val="00801885"/>
    <w:rsid w:val="00802FEF"/>
    <w:rsid w:val="008036B9"/>
    <w:rsid w:val="00805EB5"/>
    <w:rsid w:val="00806691"/>
    <w:rsid w:val="00811776"/>
    <w:rsid w:val="008120E6"/>
    <w:rsid w:val="00824A7A"/>
    <w:rsid w:val="00826690"/>
    <w:rsid w:val="00827BD9"/>
    <w:rsid w:val="00830A99"/>
    <w:rsid w:val="00831BD5"/>
    <w:rsid w:val="00832EDA"/>
    <w:rsid w:val="00833818"/>
    <w:rsid w:val="00833868"/>
    <w:rsid w:val="00834E22"/>
    <w:rsid w:val="0083587E"/>
    <w:rsid w:val="008360E5"/>
    <w:rsid w:val="0083740F"/>
    <w:rsid w:val="00840576"/>
    <w:rsid w:val="00841D04"/>
    <w:rsid w:val="008434F3"/>
    <w:rsid w:val="00844194"/>
    <w:rsid w:val="008477FA"/>
    <w:rsid w:val="00850DC9"/>
    <w:rsid w:val="00856442"/>
    <w:rsid w:val="008607EE"/>
    <w:rsid w:val="008611A9"/>
    <w:rsid w:val="00862FAE"/>
    <w:rsid w:val="00865DE3"/>
    <w:rsid w:val="00866336"/>
    <w:rsid w:val="00871FA8"/>
    <w:rsid w:val="0087320C"/>
    <w:rsid w:val="00873BB3"/>
    <w:rsid w:val="00880161"/>
    <w:rsid w:val="00884A09"/>
    <w:rsid w:val="008852A6"/>
    <w:rsid w:val="0088543F"/>
    <w:rsid w:val="0088565B"/>
    <w:rsid w:val="00896415"/>
    <w:rsid w:val="00896B3B"/>
    <w:rsid w:val="00897DCF"/>
    <w:rsid w:val="008A2B10"/>
    <w:rsid w:val="008A7349"/>
    <w:rsid w:val="008A76B3"/>
    <w:rsid w:val="008A7BF3"/>
    <w:rsid w:val="008B1F11"/>
    <w:rsid w:val="008B72D3"/>
    <w:rsid w:val="008B7663"/>
    <w:rsid w:val="008C0708"/>
    <w:rsid w:val="008C2C12"/>
    <w:rsid w:val="008C7D34"/>
    <w:rsid w:val="008C7E4E"/>
    <w:rsid w:val="008D0595"/>
    <w:rsid w:val="008D24E7"/>
    <w:rsid w:val="008D2F96"/>
    <w:rsid w:val="008D4348"/>
    <w:rsid w:val="008D51DA"/>
    <w:rsid w:val="008D56BA"/>
    <w:rsid w:val="008E256D"/>
    <w:rsid w:val="008E2DD1"/>
    <w:rsid w:val="008E30AC"/>
    <w:rsid w:val="008E46DA"/>
    <w:rsid w:val="008E4FD1"/>
    <w:rsid w:val="008E5411"/>
    <w:rsid w:val="008E55E1"/>
    <w:rsid w:val="008E7BE9"/>
    <w:rsid w:val="008F3017"/>
    <w:rsid w:val="008F6E50"/>
    <w:rsid w:val="00901338"/>
    <w:rsid w:val="00907582"/>
    <w:rsid w:val="00912708"/>
    <w:rsid w:val="00912D7F"/>
    <w:rsid w:val="00914F18"/>
    <w:rsid w:val="00915163"/>
    <w:rsid w:val="00916EFF"/>
    <w:rsid w:val="009217CA"/>
    <w:rsid w:val="00921A6B"/>
    <w:rsid w:val="00921BC0"/>
    <w:rsid w:val="00924E51"/>
    <w:rsid w:val="009308D9"/>
    <w:rsid w:val="00933E22"/>
    <w:rsid w:val="00935370"/>
    <w:rsid w:val="009368EB"/>
    <w:rsid w:val="00937482"/>
    <w:rsid w:val="00941F18"/>
    <w:rsid w:val="00943390"/>
    <w:rsid w:val="009453D3"/>
    <w:rsid w:val="00945D83"/>
    <w:rsid w:val="00946024"/>
    <w:rsid w:val="009502D1"/>
    <w:rsid w:val="00950598"/>
    <w:rsid w:val="009506D3"/>
    <w:rsid w:val="00951231"/>
    <w:rsid w:val="0095172D"/>
    <w:rsid w:val="00951F81"/>
    <w:rsid w:val="00952882"/>
    <w:rsid w:val="009543B6"/>
    <w:rsid w:val="009603C1"/>
    <w:rsid w:val="009631C5"/>
    <w:rsid w:val="00963684"/>
    <w:rsid w:val="0096380D"/>
    <w:rsid w:val="00967AE9"/>
    <w:rsid w:val="00970EF9"/>
    <w:rsid w:val="00975514"/>
    <w:rsid w:val="00986098"/>
    <w:rsid w:val="0099184B"/>
    <w:rsid w:val="00993D05"/>
    <w:rsid w:val="00995824"/>
    <w:rsid w:val="009A3BA0"/>
    <w:rsid w:val="009A4C54"/>
    <w:rsid w:val="009A5083"/>
    <w:rsid w:val="009A56EC"/>
    <w:rsid w:val="009B0E23"/>
    <w:rsid w:val="009B14F3"/>
    <w:rsid w:val="009B4674"/>
    <w:rsid w:val="009C2992"/>
    <w:rsid w:val="009C60F9"/>
    <w:rsid w:val="009D0269"/>
    <w:rsid w:val="009D3C1E"/>
    <w:rsid w:val="009D665A"/>
    <w:rsid w:val="009D6AF3"/>
    <w:rsid w:val="009D7F18"/>
    <w:rsid w:val="009E0921"/>
    <w:rsid w:val="009E45E0"/>
    <w:rsid w:val="009E46DF"/>
    <w:rsid w:val="009E47F8"/>
    <w:rsid w:val="009F265F"/>
    <w:rsid w:val="009F4429"/>
    <w:rsid w:val="009F455E"/>
    <w:rsid w:val="009F599C"/>
    <w:rsid w:val="00A03047"/>
    <w:rsid w:val="00A0363A"/>
    <w:rsid w:val="00A07A25"/>
    <w:rsid w:val="00A07F38"/>
    <w:rsid w:val="00A1094D"/>
    <w:rsid w:val="00A11084"/>
    <w:rsid w:val="00A153E4"/>
    <w:rsid w:val="00A17E09"/>
    <w:rsid w:val="00A205A5"/>
    <w:rsid w:val="00A21453"/>
    <w:rsid w:val="00A24600"/>
    <w:rsid w:val="00A30395"/>
    <w:rsid w:val="00A44E06"/>
    <w:rsid w:val="00A56014"/>
    <w:rsid w:val="00A60F5F"/>
    <w:rsid w:val="00A62AD1"/>
    <w:rsid w:val="00A65711"/>
    <w:rsid w:val="00A66330"/>
    <w:rsid w:val="00A72C90"/>
    <w:rsid w:val="00A73A69"/>
    <w:rsid w:val="00A74832"/>
    <w:rsid w:val="00A760A9"/>
    <w:rsid w:val="00A7671F"/>
    <w:rsid w:val="00A7711D"/>
    <w:rsid w:val="00A84977"/>
    <w:rsid w:val="00A87A89"/>
    <w:rsid w:val="00A917C8"/>
    <w:rsid w:val="00A9303E"/>
    <w:rsid w:val="00A93616"/>
    <w:rsid w:val="00AA0550"/>
    <w:rsid w:val="00AA0F12"/>
    <w:rsid w:val="00AA2CBA"/>
    <w:rsid w:val="00AA3179"/>
    <w:rsid w:val="00AA3431"/>
    <w:rsid w:val="00AA5FEC"/>
    <w:rsid w:val="00AA73E4"/>
    <w:rsid w:val="00AA7C13"/>
    <w:rsid w:val="00AB41B6"/>
    <w:rsid w:val="00AB4324"/>
    <w:rsid w:val="00AB45F5"/>
    <w:rsid w:val="00AB4D1D"/>
    <w:rsid w:val="00AB5487"/>
    <w:rsid w:val="00AB5B69"/>
    <w:rsid w:val="00AC23BD"/>
    <w:rsid w:val="00AC2676"/>
    <w:rsid w:val="00AC280A"/>
    <w:rsid w:val="00AC3B5A"/>
    <w:rsid w:val="00AC6610"/>
    <w:rsid w:val="00AC6B55"/>
    <w:rsid w:val="00AD0FDF"/>
    <w:rsid w:val="00AD4C65"/>
    <w:rsid w:val="00AD5342"/>
    <w:rsid w:val="00AE0E6E"/>
    <w:rsid w:val="00AE14F5"/>
    <w:rsid w:val="00AE18C6"/>
    <w:rsid w:val="00AE2357"/>
    <w:rsid w:val="00AE3AAA"/>
    <w:rsid w:val="00AE4C36"/>
    <w:rsid w:val="00AE76A5"/>
    <w:rsid w:val="00AF4233"/>
    <w:rsid w:val="00AF46FA"/>
    <w:rsid w:val="00AF512D"/>
    <w:rsid w:val="00B04A60"/>
    <w:rsid w:val="00B05376"/>
    <w:rsid w:val="00B07FE6"/>
    <w:rsid w:val="00B13A75"/>
    <w:rsid w:val="00B13EF9"/>
    <w:rsid w:val="00B1417F"/>
    <w:rsid w:val="00B1469B"/>
    <w:rsid w:val="00B15EAF"/>
    <w:rsid w:val="00B20DBE"/>
    <w:rsid w:val="00B21AC4"/>
    <w:rsid w:val="00B27A22"/>
    <w:rsid w:val="00B30EE9"/>
    <w:rsid w:val="00B310CB"/>
    <w:rsid w:val="00B324BB"/>
    <w:rsid w:val="00B326C4"/>
    <w:rsid w:val="00B356C4"/>
    <w:rsid w:val="00B370D3"/>
    <w:rsid w:val="00B40E65"/>
    <w:rsid w:val="00B414A4"/>
    <w:rsid w:val="00B415C6"/>
    <w:rsid w:val="00B423B6"/>
    <w:rsid w:val="00B423C4"/>
    <w:rsid w:val="00B4305A"/>
    <w:rsid w:val="00B455AF"/>
    <w:rsid w:val="00B45644"/>
    <w:rsid w:val="00B4676B"/>
    <w:rsid w:val="00B46845"/>
    <w:rsid w:val="00B46E59"/>
    <w:rsid w:val="00B505C8"/>
    <w:rsid w:val="00B519DD"/>
    <w:rsid w:val="00B5264B"/>
    <w:rsid w:val="00B527F6"/>
    <w:rsid w:val="00B543D1"/>
    <w:rsid w:val="00B557A4"/>
    <w:rsid w:val="00B56128"/>
    <w:rsid w:val="00B668F5"/>
    <w:rsid w:val="00B6732A"/>
    <w:rsid w:val="00B729FA"/>
    <w:rsid w:val="00B73543"/>
    <w:rsid w:val="00B74985"/>
    <w:rsid w:val="00B74B23"/>
    <w:rsid w:val="00B75B2C"/>
    <w:rsid w:val="00B76394"/>
    <w:rsid w:val="00B77130"/>
    <w:rsid w:val="00B77631"/>
    <w:rsid w:val="00B84DF7"/>
    <w:rsid w:val="00B91A5D"/>
    <w:rsid w:val="00B949FB"/>
    <w:rsid w:val="00BA170C"/>
    <w:rsid w:val="00BA2CF3"/>
    <w:rsid w:val="00BA33FE"/>
    <w:rsid w:val="00BA3BDF"/>
    <w:rsid w:val="00BA4F88"/>
    <w:rsid w:val="00BA5898"/>
    <w:rsid w:val="00BA6529"/>
    <w:rsid w:val="00BB46ED"/>
    <w:rsid w:val="00BB5166"/>
    <w:rsid w:val="00BB5AF4"/>
    <w:rsid w:val="00BB656B"/>
    <w:rsid w:val="00BC21C1"/>
    <w:rsid w:val="00BC2CCC"/>
    <w:rsid w:val="00BC4C61"/>
    <w:rsid w:val="00BC7529"/>
    <w:rsid w:val="00BC7613"/>
    <w:rsid w:val="00BC7AB1"/>
    <w:rsid w:val="00BD1058"/>
    <w:rsid w:val="00BD1969"/>
    <w:rsid w:val="00BD1A0D"/>
    <w:rsid w:val="00BE1122"/>
    <w:rsid w:val="00BE2A1F"/>
    <w:rsid w:val="00BE76BC"/>
    <w:rsid w:val="00BF0F13"/>
    <w:rsid w:val="00BF53C1"/>
    <w:rsid w:val="00BF6C04"/>
    <w:rsid w:val="00C01DD2"/>
    <w:rsid w:val="00C029CF"/>
    <w:rsid w:val="00C04BD3"/>
    <w:rsid w:val="00C05B8F"/>
    <w:rsid w:val="00C12A55"/>
    <w:rsid w:val="00C14288"/>
    <w:rsid w:val="00C1491B"/>
    <w:rsid w:val="00C149B0"/>
    <w:rsid w:val="00C14CEA"/>
    <w:rsid w:val="00C15550"/>
    <w:rsid w:val="00C2305B"/>
    <w:rsid w:val="00C25F16"/>
    <w:rsid w:val="00C26C0A"/>
    <w:rsid w:val="00C275C2"/>
    <w:rsid w:val="00C33902"/>
    <w:rsid w:val="00C35640"/>
    <w:rsid w:val="00C35687"/>
    <w:rsid w:val="00C35D8F"/>
    <w:rsid w:val="00C36ADE"/>
    <w:rsid w:val="00C37782"/>
    <w:rsid w:val="00C410FD"/>
    <w:rsid w:val="00C42949"/>
    <w:rsid w:val="00C448FD"/>
    <w:rsid w:val="00C4540E"/>
    <w:rsid w:val="00C45CD2"/>
    <w:rsid w:val="00C468B8"/>
    <w:rsid w:val="00C54EEC"/>
    <w:rsid w:val="00C56849"/>
    <w:rsid w:val="00C574F9"/>
    <w:rsid w:val="00C60B2F"/>
    <w:rsid w:val="00C63143"/>
    <w:rsid w:val="00C6338C"/>
    <w:rsid w:val="00C660B1"/>
    <w:rsid w:val="00C7087D"/>
    <w:rsid w:val="00C708BB"/>
    <w:rsid w:val="00C77462"/>
    <w:rsid w:val="00C775FB"/>
    <w:rsid w:val="00C8214D"/>
    <w:rsid w:val="00C82F0B"/>
    <w:rsid w:val="00C8416A"/>
    <w:rsid w:val="00C849CD"/>
    <w:rsid w:val="00C853BC"/>
    <w:rsid w:val="00C90832"/>
    <w:rsid w:val="00C9567E"/>
    <w:rsid w:val="00CA3D9E"/>
    <w:rsid w:val="00CA52B2"/>
    <w:rsid w:val="00CB3E6A"/>
    <w:rsid w:val="00CB6CA5"/>
    <w:rsid w:val="00CC1B61"/>
    <w:rsid w:val="00CC352D"/>
    <w:rsid w:val="00CC55EC"/>
    <w:rsid w:val="00CC5BB4"/>
    <w:rsid w:val="00CC706E"/>
    <w:rsid w:val="00CD2281"/>
    <w:rsid w:val="00CD61E5"/>
    <w:rsid w:val="00CD6D80"/>
    <w:rsid w:val="00CE0963"/>
    <w:rsid w:val="00CE3618"/>
    <w:rsid w:val="00CE36CF"/>
    <w:rsid w:val="00CE5286"/>
    <w:rsid w:val="00CE65F3"/>
    <w:rsid w:val="00D039A7"/>
    <w:rsid w:val="00D0678F"/>
    <w:rsid w:val="00D07666"/>
    <w:rsid w:val="00D10A4B"/>
    <w:rsid w:val="00D10E8F"/>
    <w:rsid w:val="00D14BE8"/>
    <w:rsid w:val="00D15FEE"/>
    <w:rsid w:val="00D16DCA"/>
    <w:rsid w:val="00D17213"/>
    <w:rsid w:val="00D21CB7"/>
    <w:rsid w:val="00D2685E"/>
    <w:rsid w:val="00D27689"/>
    <w:rsid w:val="00D31932"/>
    <w:rsid w:val="00D327C1"/>
    <w:rsid w:val="00D32C00"/>
    <w:rsid w:val="00D351D8"/>
    <w:rsid w:val="00D3779B"/>
    <w:rsid w:val="00D41244"/>
    <w:rsid w:val="00D41294"/>
    <w:rsid w:val="00D42CA9"/>
    <w:rsid w:val="00D50233"/>
    <w:rsid w:val="00D53FDD"/>
    <w:rsid w:val="00D55D8C"/>
    <w:rsid w:val="00D5682A"/>
    <w:rsid w:val="00D56CB0"/>
    <w:rsid w:val="00D56F67"/>
    <w:rsid w:val="00D631BB"/>
    <w:rsid w:val="00D655FE"/>
    <w:rsid w:val="00D70372"/>
    <w:rsid w:val="00D723E8"/>
    <w:rsid w:val="00D72F95"/>
    <w:rsid w:val="00D7352F"/>
    <w:rsid w:val="00D74351"/>
    <w:rsid w:val="00D81393"/>
    <w:rsid w:val="00D82038"/>
    <w:rsid w:val="00D82E6D"/>
    <w:rsid w:val="00D8372E"/>
    <w:rsid w:val="00D85F2B"/>
    <w:rsid w:val="00D87E04"/>
    <w:rsid w:val="00D905C1"/>
    <w:rsid w:val="00D90936"/>
    <w:rsid w:val="00D94248"/>
    <w:rsid w:val="00D95155"/>
    <w:rsid w:val="00DA04EA"/>
    <w:rsid w:val="00DA0771"/>
    <w:rsid w:val="00DA0C23"/>
    <w:rsid w:val="00DA112B"/>
    <w:rsid w:val="00DA3C18"/>
    <w:rsid w:val="00DA41AF"/>
    <w:rsid w:val="00DB0A58"/>
    <w:rsid w:val="00DB344B"/>
    <w:rsid w:val="00DB34A4"/>
    <w:rsid w:val="00DB5EA4"/>
    <w:rsid w:val="00DC2425"/>
    <w:rsid w:val="00DD5144"/>
    <w:rsid w:val="00DD5CBE"/>
    <w:rsid w:val="00DD6D43"/>
    <w:rsid w:val="00DD7F3E"/>
    <w:rsid w:val="00DE16FF"/>
    <w:rsid w:val="00DE1AED"/>
    <w:rsid w:val="00DE275A"/>
    <w:rsid w:val="00DE38E6"/>
    <w:rsid w:val="00DE4CAD"/>
    <w:rsid w:val="00DE68E7"/>
    <w:rsid w:val="00DE6F89"/>
    <w:rsid w:val="00DF061F"/>
    <w:rsid w:val="00DF0E47"/>
    <w:rsid w:val="00DF17E1"/>
    <w:rsid w:val="00DF1EFA"/>
    <w:rsid w:val="00DF2778"/>
    <w:rsid w:val="00DF634D"/>
    <w:rsid w:val="00DF7B43"/>
    <w:rsid w:val="00E00E56"/>
    <w:rsid w:val="00E0239C"/>
    <w:rsid w:val="00E0602C"/>
    <w:rsid w:val="00E06F8D"/>
    <w:rsid w:val="00E07D5A"/>
    <w:rsid w:val="00E07DAF"/>
    <w:rsid w:val="00E105AD"/>
    <w:rsid w:val="00E16FEC"/>
    <w:rsid w:val="00E17DFB"/>
    <w:rsid w:val="00E24060"/>
    <w:rsid w:val="00E27365"/>
    <w:rsid w:val="00E27B18"/>
    <w:rsid w:val="00E32B4D"/>
    <w:rsid w:val="00E32E1C"/>
    <w:rsid w:val="00E33EAF"/>
    <w:rsid w:val="00E34545"/>
    <w:rsid w:val="00E37814"/>
    <w:rsid w:val="00E54CFE"/>
    <w:rsid w:val="00E54D04"/>
    <w:rsid w:val="00E560C7"/>
    <w:rsid w:val="00E63135"/>
    <w:rsid w:val="00E63708"/>
    <w:rsid w:val="00E67EEF"/>
    <w:rsid w:val="00E7123D"/>
    <w:rsid w:val="00E74435"/>
    <w:rsid w:val="00E81F25"/>
    <w:rsid w:val="00E83B77"/>
    <w:rsid w:val="00E85FA3"/>
    <w:rsid w:val="00E86918"/>
    <w:rsid w:val="00E9201F"/>
    <w:rsid w:val="00E93D19"/>
    <w:rsid w:val="00E94C85"/>
    <w:rsid w:val="00E970A7"/>
    <w:rsid w:val="00EA4789"/>
    <w:rsid w:val="00EA4C8C"/>
    <w:rsid w:val="00EB0453"/>
    <w:rsid w:val="00EB36E6"/>
    <w:rsid w:val="00EB3A25"/>
    <w:rsid w:val="00EB61DE"/>
    <w:rsid w:val="00EC09B8"/>
    <w:rsid w:val="00EC0CB4"/>
    <w:rsid w:val="00EC202A"/>
    <w:rsid w:val="00EC3EAC"/>
    <w:rsid w:val="00EC6BD2"/>
    <w:rsid w:val="00ED27C5"/>
    <w:rsid w:val="00ED2A2D"/>
    <w:rsid w:val="00ED33FF"/>
    <w:rsid w:val="00ED7233"/>
    <w:rsid w:val="00ED75D2"/>
    <w:rsid w:val="00EE2E56"/>
    <w:rsid w:val="00EF0742"/>
    <w:rsid w:val="00EF3353"/>
    <w:rsid w:val="00EF4E90"/>
    <w:rsid w:val="00EF560D"/>
    <w:rsid w:val="00F0148D"/>
    <w:rsid w:val="00F02505"/>
    <w:rsid w:val="00F033FF"/>
    <w:rsid w:val="00F03979"/>
    <w:rsid w:val="00F12532"/>
    <w:rsid w:val="00F23CCB"/>
    <w:rsid w:val="00F24435"/>
    <w:rsid w:val="00F33A06"/>
    <w:rsid w:val="00F36AD9"/>
    <w:rsid w:val="00F4084D"/>
    <w:rsid w:val="00F41307"/>
    <w:rsid w:val="00F41522"/>
    <w:rsid w:val="00F4508E"/>
    <w:rsid w:val="00F45E14"/>
    <w:rsid w:val="00F47EF6"/>
    <w:rsid w:val="00F5076F"/>
    <w:rsid w:val="00F55355"/>
    <w:rsid w:val="00F55FCB"/>
    <w:rsid w:val="00F56D1F"/>
    <w:rsid w:val="00F67852"/>
    <w:rsid w:val="00F704AF"/>
    <w:rsid w:val="00F74B0D"/>
    <w:rsid w:val="00F77D68"/>
    <w:rsid w:val="00F801B8"/>
    <w:rsid w:val="00F816BE"/>
    <w:rsid w:val="00F82A84"/>
    <w:rsid w:val="00F832EF"/>
    <w:rsid w:val="00F85B7E"/>
    <w:rsid w:val="00F87970"/>
    <w:rsid w:val="00F92112"/>
    <w:rsid w:val="00F93366"/>
    <w:rsid w:val="00F961B6"/>
    <w:rsid w:val="00FA35CA"/>
    <w:rsid w:val="00FA5B10"/>
    <w:rsid w:val="00FA5C08"/>
    <w:rsid w:val="00FA6F2A"/>
    <w:rsid w:val="00FA7494"/>
    <w:rsid w:val="00FB0C91"/>
    <w:rsid w:val="00FB3648"/>
    <w:rsid w:val="00FB70A7"/>
    <w:rsid w:val="00FC02C8"/>
    <w:rsid w:val="00FC4524"/>
    <w:rsid w:val="00FD15F3"/>
    <w:rsid w:val="00FD2DC9"/>
    <w:rsid w:val="00FD505B"/>
    <w:rsid w:val="00FD57C0"/>
    <w:rsid w:val="00FE1D4B"/>
    <w:rsid w:val="00FE2059"/>
    <w:rsid w:val="00FE38CF"/>
    <w:rsid w:val="00FE4E69"/>
    <w:rsid w:val="00FF11E3"/>
    <w:rsid w:val="00FF1AB2"/>
    <w:rsid w:val="00FF20D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5815DA8"/>
  <w15:chartTrackingRefBased/>
  <w15:docId w15:val="{DA0505BF-57A3-47C1-938B-31C332D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522"/>
    <w:rPr>
      <w:rFonts w:ascii="Verdana" w:hAnsi="Verdana"/>
      <w:color w:val="000000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F41522"/>
    <w:pPr>
      <w:keepNext/>
      <w:spacing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7E7A2B"/>
    <w:pPr>
      <w:keepNext/>
      <w:outlineLvl w:val="1"/>
    </w:pPr>
    <w:rPr>
      <w:b/>
      <w:bCs/>
      <w:caps/>
      <w:szCs w:val="20"/>
    </w:rPr>
  </w:style>
  <w:style w:type="paragraph" w:styleId="Overskrift3">
    <w:name w:val="heading 3"/>
    <w:basedOn w:val="Normal"/>
    <w:next w:val="Normal"/>
    <w:qFormat/>
    <w:rsid w:val="005B0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Overskrift6">
    <w:name w:val="heading 6"/>
    <w:basedOn w:val="Normal"/>
    <w:next w:val="Normal"/>
    <w:qFormat/>
    <w:rsid w:val="00A07F3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B5E26"/>
    <w:pPr>
      <w:tabs>
        <w:tab w:val="center" w:pos="4819"/>
        <w:tab w:val="right" w:pos="9638"/>
      </w:tabs>
    </w:pPr>
    <w:rPr>
      <w:sz w:val="16"/>
    </w:rPr>
  </w:style>
  <w:style w:type="paragraph" w:customStyle="1" w:styleId="NCBFooter">
    <w:name w:val="NCB Footer"/>
    <w:rsid w:val="00F41522"/>
    <w:pPr>
      <w:tabs>
        <w:tab w:val="left" w:pos="1980"/>
      </w:tabs>
      <w:spacing w:line="200" w:lineRule="exact"/>
    </w:pPr>
    <w:rPr>
      <w:rFonts w:ascii="Verdana" w:hAnsi="Verdana"/>
      <w:color w:val="000000"/>
      <w:sz w:val="12"/>
      <w:szCs w:val="16"/>
      <w:lang w:eastAsia="en-US"/>
    </w:rPr>
  </w:style>
  <w:style w:type="paragraph" w:styleId="Brdtekst">
    <w:name w:val="Body Text"/>
    <w:basedOn w:val="Normal"/>
    <w:rsid w:val="004F4EE0"/>
    <w:pPr>
      <w:jc w:val="both"/>
    </w:pPr>
    <w:rPr>
      <w:lang w:val="en-GB" w:eastAsia="da-DK"/>
    </w:rPr>
  </w:style>
  <w:style w:type="paragraph" w:customStyle="1" w:styleId="Bullet1">
    <w:name w:val="Bullet 1"/>
    <w:basedOn w:val="Normal"/>
    <w:rsid w:val="000C0431"/>
    <w:pPr>
      <w:numPr>
        <w:numId w:val="1"/>
      </w:numPr>
      <w:tabs>
        <w:tab w:val="clear" w:pos="360"/>
        <w:tab w:val="left" w:pos="238"/>
      </w:tabs>
    </w:pPr>
    <w:rPr>
      <w:szCs w:val="22"/>
    </w:rPr>
  </w:style>
  <w:style w:type="paragraph" w:customStyle="1" w:styleId="Trompet">
    <w:name w:val="Trompet"/>
    <w:basedOn w:val="Normal"/>
    <w:next w:val="Normal"/>
    <w:rsid w:val="00F41522"/>
    <w:pPr>
      <w:suppressAutoHyphens/>
      <w:spacing w:after="400"/>
    </w:pPr>
    <w:rPr>
      <w:bCs/>
      <w:iCs/>
      <w:sz w:val="22"/>
      <w:szCs w:val="20"/>
    </w:rPr>
  </w:style>
  <w:style w:type="character" w:styleId="Hyperlink">
    <w:name w:val="Hyperlink"/>
    <w:rsid w:val="00002F87"/>
    <w:rPr>
      <w:color w:val="0000FF"/>
      <w:u w:val="single"/>
    </w:rPr>
  </w:style>
  <w:style w:type="character" w:styleId="Sidetal">
    <w:name w:val="page number"/>
    <w:rsid w:val="005C556A"/>
    <w:rPr>
      <w:rFonts w:ascii="Verdana" w:hAnsi="Verdana"/>
      <w:sz w:val="16"/>
    </w:rPr>
  </w:style>
  <w:style w:type="character" w:styleId="BesgtHyperlink">
    <w:name w:val="BesøgtHyperlink"/>
    <w:rsid w:val="00E83B77"/>
    <w:rPr>
      <w:color w:val="800080"/>
      <w:u w:val="single"/>
    </w:rPr>
  </w:style>
  <w:style w:type="paragraph" w:styleId="Ingenafstand">
    <w:name w:val="No Spacing"/>
    <w:uiPriority w:val="1"/>
    <w:qFormat/>
    <w:rsid w:val="00921BC0"/>
    <w:rPr>
      <w:rFonts w:ascii="Verdana" w:eastAsia="Calibri" w:hAnsi="Verdana"/>
      <w:szCs w:val="22"/>
      <w:lang w:eastAsia="en-US"/>
    </w:rPr>
  </w:style>
  <w:style w:type="character" w:customStyle="1" w:styleId="Overskrift2Tegn">
    <w:name w:val="Overskrift 2 Tegn"/>
    <w:link w:val="Overskrift2"/>
    <w:rsid w:val="007E7A2B"/>
    <w:rPr>
      <w:rFonts w:ascii="Verdana" w:hAnsi="Verdana"/>
      <w:b/>
      <w:bCs/>
      <w:caps/>
      <w:color w:val="000000"/>
      <w:sz w:val="18"/>
      <w:lang w:eastAsia="en-US"/>
    </w:rPr>
  </w:style>
  <w:style w:type="paragraph" w:styleId="Markeringsbobletekst">
    <w:name w:val="Balloon Text"/>
    <w:basedOn w:val="Normal"/>
    <w:link w:val="MarkeringsbobletekstTegn"/>
    <w:rsid w:val="00F82A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82A84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ps">
    <w:name w:val="hps"/>
    <w:rsid w:val="007E7A2B"/>
  </w:style>
  <w:style w:type="paragraph" w:styleId="Listeafsnit">
    <w:name w:val="List Paragraph"/>
    <w:basedOn w:val="Normal"/>
    <w:uiPriority w:val="34"/>
    <w:qFormat/>
    <w:rsid w:val="00BC7529"/>
    <w:pPr>
      <w:ind w:left="720"/>
      <w:contextualSpacing/>
    </w:pPr>
    <w:rPr>
      <w:rFonts w:eastAsia="Calibri"/>
      <w:color w:val="auto"/>
      <w:sz w:val="20"/>
      <w:szCs w:val="22"/>
    </w:rPr>
  </w:style>
  <w:style w:type="character" w:styleId="Kommentarhenvisning">
    <w:name w:val="annotation reference"/>
    <w:rsid w:val="00C82F0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2F0B"/>
    <w:rPr>
      <w:sz w:val="20"/>
      <w:szCs w:val="20"/>
    </w:rPr>
  </w:style>
  <w:style w:type="character" w:customStyle="1" w:styleId="KommentartekstTegn">
    <w:name w:val="Kommentartekst Tegn"/>
    <w:link w:val="Kommentartekst"/>
    <w:rsid w:val="00C82F0B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82F0B"/>
    <w:rPr>
      <w:b/>
      <w:bCs/>
    </w:rPr>
  </w:style>
  <w:style w:type="character" w:customStyle="1" w:styleId="KommentaremneTegn">
    <w:name w:val="Kommentaremne Tegn"/>
    <w:link w:val="Kommentaremne"/>
    <w:rsid w:val="00C82F0B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DE8E-2EC4-4CA2-B36A-795DD4D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Producenter med store udsving i salget fra måned til måned kan efter aftale med NCB betale månedlig a conto på basis af fakti-</vt:lpstr>
    </vt:vector>
  </TitlesOfParts>
  <Company>NCB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Producenter med store udsving i salget fra måned til måned kan efter aftale med NCB betale månedlig a conto på basis af fakti-</dc:title>
  <dc:subject/>
  <dc:creator>NCUJ</dc:creator>
  <cp:keywords/>
  <cp:lastModifiedBy>Nynne Louise Krogh Cleiren</cp:lastModifiedBy>
  <cp:revision>2</cp:revision>
  <cp:lastPrinted>2019-11-26T11:37:00Z</cp:lastPrinted>
  <dcterms:created xsi:type="dcterms:W3CDTF">2022-05-20T09:41:00Z</dcterms:created>
  <dcterms:modified xsi:type="dcterms:W3CDTF">2022-05-20T09:41:00Z</dcterms:modified>
</cp:coreProperties>
</file>